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page" w:horzAnchor="margin" w:tblpY="2941"/>
        <w:tblW w:w="100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E0DA"/>
        <w:tblLayout w:type="fixed"/>
        <w:tblCellMar>
          <w:top w:w="57" w:type="dxa"/>
          <w:left w:w="57" w:type="dxa"/>
          <w:bottom w:w="57" w:type="dxa"/>
          <w:right w:w="57" w:type="dxa"/>
        </w:tblCellMar>
        <w:tblLook w:val="01E0" w:firstRow="1" w:lastRow="1" w:firstColumn="1" w:lastColumn="1" w:noHBand="0" w:noVBand="0"/>
      </w:tblPr>
      <w:tblGrid>
        <w:gridCol w:w="10070"/>
      </w:tblGrid>
      <w:tr w:rsidR="00CD5DCD" w:rsidRPr="001B6A9D" w14:paraId="680FED11" w14:textId="77777777" w:rsidTr="6525FD32">
        <w:trPr>
          <w:trHeight w:val="501"/>
        </w:trPr>
        <w:tc>
          <w:tcPr>
            <w:tcW w:w="10070" w:type="dxa"/>
            <w:shd w:val="clear" w:color="auto" w:fill="650B4E" w:themeFill="text2" w:themeFillTint="E6"/>
          </w:tcPr>
          <w:p w14:paraId="2591DE75" w14:textId="77777777" w:rsidR="00CD5DCD" w:rsidRPr="001B6A9D" w:rsidRDefault="00CD5DCD" w:rsidP="00B53262">
            <w:pPr>
              <w:pStyle w:val="BlockText"/>
              <w:spacing w:after="0" w:line="240" w:lineRule="auto"/>
              <w:rPr>
                <w:rFonts w:ascii="Poppins" w:hAnsi="Poppins" w:cs="Poppins"/>
                <w:sz w:val="20"/>
                <w:szCs w:val="20"/>
              </w:rPr>
            </w:pPr>
            <w:commentRangeStart w:id="0"/>
            <w:r w:rsidRPr="001B6A9D">
              <w:rPr>
                <w:rFonts w:ascii="Poppins" w:hAnsi="Poppins" w:cs="Poppins"/>
                <w:b/>
                <w:sz w:val="28"/>
                <w:szCs w:val="28"/>
              </w:rPr>
              <w:t>CUSC Alternative Form</w:t>
            </w:r>
            <w:commentRangeEnd w:id="0"/>
            <w:r w:rsidRPr="001B6A9D">
              <w:rPr>
                <w:rStyle w:val="CommentReference"/>
                <w:rFonts w:ascii="Poppins" w:eastAsiaTheme="majorEastAsia" w:hAnsi="Poppins" w:cs="Poppins"/>
                <w:color w:val="auto"/>
              </w:rPr>
              <w:commentReference w:id="0"/>
            </w:r>
            <w:r w:rsidRPr="001B6A9D">
              <w:rPr>
                <w:rFonts w:ascii="Poppins" w:hAnsi="Poppins" w:cs="Poppins"/>
                <w:b/>
                <w:sz w:val="28"/>
                <w:szCs w:val="28"/>
              </w:rPr>
              <w:t xml:space="preserve"> - Charging</w:t>
            </w:r>
          </w:p>
        </w:tc>
      </w:tr>
      <w:tr w:rsidR="00CD5DCD" w:rsidRPr="001B6A9D" w14:paraId="35081B83" w14:textId="77777777" w:rsidTr="6525FD32">
        <w:trPr>
          <w:trHeight w:val="2438"/>
        </w:trPr>
        <w:tc>
          <w:tcPr>
            <w:tcW w:w="10070" w:type="dxa"/>
          </w:tcPr>
          <w:p w14:paraId="460698B7" w14:textId="2E2A1E1F" w:rsidR="00CD5DCD" w:rsidRPr="001B6A9D" w:rsidRDefault="00CD5DCD" w:rsidP="00B53262">
            <w:pPr>
              <w:spacing w:after="0"/>
              <w:rPr>
                <w:rFonts w:ascii="Poppins" w:hAnsi="Poppins" w:cs="Poppins"/>
                <w:b/>
                <w:color w:val="3F0731" w:themeColor="text2"/>
                <w:sz w:val="56"/>
                <w:szCs w:val="56"/>
              </w:rPr>
            </w:pPr>
            <w:bookmarkStart w:id="1" w:name="_Hlk31877162"/>
            <w:commentRangeStart w:id="2"/>
            <w:r w:rsidRPr="001B6A9D">
              <w:rPr>
                <w:rFonts w:ascii="Poppins" w:hAnsi="Poppins" w:cs="Poppins"/>
                <w:b/>
                <w:color w:val="3F0731" w:themeColor="text2"/>
                <w:sz w:val="56"/>
                <w:szCs w:val="56"/>
              </w:rPr>
              <w:t>CMP</w:t>
            </w:r>
            <w:r w:rsidR="00C21718">
              <w:rPr>
                <w:rFonts w:ascii="Poppins" w:hAnsi="Poppins" w:cs="Poppins"/>
                <w:b/>
                <w:color w:val="3F0731" w:themeColor="text2"/>
                <w:sz w:val="56"/>
                <w:szCs w:val="56"/>
              </w:rPr>
              <w:t>460</w:t>
            </w:r>
            <w:r w:rsidRPr="001B6A9D">
              <w:rPr>
                <w:rFonts w:ascii="Poppins" w:hAnsi="Poppins" w:cs="Poppins"/>
                <w:b/>
                <w:color w:val="3F0731" w:themeColor="text2"/>
                <w:sz w:val="56"/>
                <w:szCs w:val="56"/>
              </w:rPr>
              <w:t xml:space="preserve"> Alternative Request X:</w:t>
            </w:r>
            <w:commentRangeEnd w:id="2"/>
            <w:r w:rsidRPr="001B6A9D">
              <w:rPr>
                <w:rStyle w:val="CommentReference"/>
                <w:rFonts w:ascii="Poppins" w:eastAsiaTheme="majorEastAsia" w:hAnsi="Poppins" w:cs="Poppins"/>
                <w:color w:val="3F0731" w:themeColor="text2"/>
              </w:rPr>
              <w:commentReference w:id="2"/>
            </w:r>
          </w:p>
          <w:bookmarkEnd w:id="1"/>
          <w:p w14:paraId="5C543FE0" w14:textId="767A2F27" w:rsidR="00555D16" w:rsidRPr="00B479B3" w:rsidRDefault="00555D16" w:rsidP="6525FD32">
            <w:pPr>
              <w:spacing w:after="240"/>
              <w:rPr>
                <w:rFonts w:cs="Arial"/>
                <w:b/>
                <w:bCs/>
                <w:color w:val="3F0731" w:themeColor="text2"/>
                <w:sz w:val="44"/>
                <w:szCs w:val="44"/>
              </w:rPr>
            </w:pPr>
            <w:commentRangeStart w:id="3"/>
            <w:r w:rsidRPr="6525FD32">
              <w:rPr>
                <w:rFonts w:cs="Arial"/>
                <w:b/>
                <w:bCs/>
                <w:color w:val="3F0731" w:themeColor="text2"/>
                <w:sz w:val="44"/>
                <w:szCs w:val="44"/>
              </w:rPr>
              <w:t xml:space="preserve">[Insert </w:t>
            </w:r>
            <w:r w:rsidR="61617790" w:rsidRPr="6525FD32">
              <w:rPr>
                <w:rFonts w:ascii="Arial" w:eastAsia="Arial" w:hAnsi="Arial" w:cs="Arial"/>
                <w:b/>
                <w:bCs/>
                <w:color w:val="3F0731" w:themeColor="text2"/>
                <w:sz w:val="44"/>
                <w:szCs w:val="44"/>
              </w:rPr>
              <w:t>Alternative request</w:t>
            </w:r>
            <w:r w:rsidRPr="6525FD32">
              <w:rPr>
                <w:rFonts w:cs="Arial"/>
                <w:b/>
                <w:bCs/>
                <w:color w:val="3F0731" w:themeColor="text2"/>
                <w:sz w:val="44"/>
                <w:szCs w:val="44"/>
              </w:rPr>
              <w:t xml:space="preserve"> title]</w:t>
            </w:r>
            <w:commentRangeEnd w:id="3"/>
            <w:r>
              <w:rPr>
                <w:rStyle w:val="CommentReference"/>
              </w:rPr>
              <w:commentReference w:id="3"/>
            </w:r>
          </w:p>
          <w:p w14:paraId="061D81C5" w14:textId="77777777" w:rsidR="00CD5DCD" w:rsidRPr="001B6A9D" w:rsidRDefault="00CD5DCD" w:rsidP="00B53262">
            <w:pPr>
              <w:spacing w:after="240"/>
              <w:rPr>
                <w:rFonts w:ascii="Poppins" w:hAnsi="Poppins" w:cs="Poppins"/>
                <w:b/>
                <w:color w:val="3F0731" w:themeColor="text2"/>
                <w:szCs w:val="20"/>
              </w:rPr>
            </w:pPr>
          </w:p>
        </w:tc>
      </w:tr>
      <w:tr w:rsidR="00CD5DCD" w:rsidRPr="001B6A9D" w14:paraId="0CBD2C88" w14:textId="77777777" w:rsidTr="6525FD32">
        <w:trPr>
          <w:trHeight w:val="817"/>
        </w:trPr>
        <w:tc>
          <w:tcPr>
            <w:tcW w:w="10070" w:type="dxa"/>
          </w:tcPr>
          <w:p w14:paraId="13144C3B" w14:textId="11B19896" w:rsidR="00CD5DCD" w:rsidRPr="001B6A9D" w:rsidRDefault="00CD5DCD" w:rsidP="00446BE9">
            <w:pPr>
              <w:pStyle w:val="BodyText2"/>
              <w:spacing w:after="0" w:line="240" w:lineRule="auto"/>
              <w:rPr>
                <w:rFonts w:ascii="Poppins" w:hAnsi="Poppins" w:cs="Poppins"/>
                <w:b/>
                <w:bCs/>
              </w:rPr>
            </w:pPr>
            <w:commentRangeStart w:id="4"/>
            <w:r w:rsidRPr="001B6A9D">
              <w:rPr>
                <w:rFonts w:ascii="Poppins" w:hAnsi="Poppins" w:cs="Poppins"/>
                <w:b/>
                <w:bCs/>
              </w:rPr>
              <w:t>Overview:</w:t>
            </w:r>
            <w:r w:rsidRPr="001B6A9D">
              <w:rPr>
                <w:rFonts w:ascii="Poppins" w:hAnsi="Poppins" w:cs="Poppins"/>
              </w:rPr>
              <w:t xml:space="preserve"> </w:t>
            </w:r>
            <w:commentRangeEnd w:id="4"/>
            <w:r w:rsidR="00113D4C" w:rsidRPr="001B6A9D">
              <w:rPr>
                <w:rStyle w:val="CommentReference"/>
                <w:rFonts w:ascii="Poppins" w:hAnsi="Poppins" w:cs="Poppins"/>
              </w:rPr>
              <w:commentReference w:id="4"/>
            </w:r>
            <w:sdt>
              <w:sdtPr>
                <w:rPr>
                  <w:rFonts w:ascii="Poppins" w:hAnsi="Poppins" w:cs="Poppins"/>
                </w:rPr>
                <w:id w:val="-410082226"/>
                <w:placeholder>
                  <w:docPart w:val="83E91891045F4815BA32FD7EE3DE061A"/>
                </w:placeholder>
                <w:temporary/>
                <w:showingPlcHdr/>
              </w:sdtPr>
              <w:sdtContent>
                <w:r w:rsidR="001B4B6D" w:rsidRPr="001B6A9D">
                  <w:rPr>
                    <w:rFonts w:ascii="Poppins" w:hAnsi="Poppins" w:cs="Poppins"/>
                    <w:color w:val="7F7F7F" w:themeColor="text1" w:themeTint="80"/>
                  </w:rPr>
                  <w:t xml:space="preserve">[Insert a summary of the proposed alternative. What are the main differences between this alternative and the </w:t>
                </w:r>
                <w:r w:rsidR="00CC73D6" w:rsidRPr="001B6A9D">
                  <w:rPr>
                    <w:rFonts w:ascii="Poppins" w:hAnsi="Poppins" w:cs="Poppins"/>
                    <w:color w:val="7F7F7F" w:themeColor="text1" w:themeTint="80"/>
                  </w:rPr>
                  <w:t>O</w:t>
                </w:r>
                <w:r w:rsidR="001B4B6D" w:rsidRPr="001B6A9D">
                  <w:rPr>
                    <w:rFonts w:ascii="Poppins" w:hAnsi="Poppins" w:cs="Poppins"/>
                    <w:color w:val="7F7F7F" w:themeColor="text1" w:themeTint="80"/>
                  </w:rPr>
                  <w:t>riginal solution?]</w:t>
                </w:r>
              </w:sdtContent>
            </w:sdt>
          </w:p>
        </w:tc>
      </w:tr>
      <w:tr w:rsidR="00CD5DCD" w:rsidRPr="001B6A9D" w14:paraId="51AB855C" w14:textId="77777777" w:rsidTr="6525FD32">
        <w:trPr>
          <w:trHeight w:val="575"/>
        </w:trPr>
        <w:tc>
          <w:tcPr>
            <w:tcW w:w="10070" w:type="dxa"/>
          </w:tcPr>
          <w:p w14:paraId="5062209E" w14:textId="743D2406" w:rsidR="00CD5DCD" w:rsidRPr="001B6A9D" w:rsidRDefault="00CD5DCD" w:rsidP="00B53262">
            <w:pPr>
              <w:pStyle w:val="BodyText2"/>
              <w:spacing w:after="0"/>
              <w:rPr>
                <w:rFonts w:ascii="Poppins" w:hAnsi="Poppins" w:cs="Poppins"/>
              </w:rPr>
            </w:pPr>
            <w:commentRangeStart w:id="5"/>
            <w:r w:rsidRPr="001B6A9D">
              <w:rPr>
                <w:rFonts w:ascii="Poppins" w:hAnsi="Poppins" w:cs="Poppins"/>
                <w:b/>
                <w:bCs/>
              </w:rPr>
              <w:t>Proposer:</w:t>
            </w:r>
            <w:r w:rsidRPr="001B6A9D">
              <w:rPr>
                <w:rFonts w:ascii="Poppins" w:hAnsi="Poppins" w:cs="Poppins"/>
              </w:rPr>
              <w:t xml:space="preserve"> </w:t>
            </w:r>
            <w:commentRangeEnd w:id="5"/>
            <w:r w:rsidR="0050481E" w:rsidRPr="001B6A9D">
              <w:rPr>
                <w:rStyle w:val="CommentReference"/>
                <w:rFonts w:ascii="Poppins" w:hAnsi="Poppins" w:cs="Poppins"/>
              </w:rPr>
              <w:commentReference w:id="5"/>
            </w:r>
            <w:sdt>
              <w:sdtPr>
                <w:rPr>
                  <w:rFonts w:ascii="Poppins" w:hAnsi="Poppins" w:cs="Poppins"/>
                </w:rPr>
                <w:id w:val="-270095664"/>
                <w:placeholder>
                  <w:docPart w:val="20AC17808F8344DE94C038DB67DAB3D3"/>
                </w:placeholder>
                <w:temporary/>
                <w:showingPlcHdr/>
              </w:sdtPr>
              <w:sdtContent>
                <w:r w:rsidR="00431FAA" w:rsidRPr="001B6A9D">
                  <w:rPr>
                    <w:rStyle w:val="PlaceholderText"/>
                    <w:rFonts w:ascii="Poppins" w:hAnsi="Poppins" w:cs="Poppins"/>
                  </w:rPr>
                  <w:t>[Name, Organisation]</w:t>
                </w:r>
              </w:sdtContent>
            </w:sdt>
          </w:p>
          <w:p w14:paraId="5F8A249D" w14:textId="77777777" w:rsidR="00CD5DCD" w:rsidRPr="001B6A9D" w:rsidRDefault="00CD5DCD" w:rsidP="00B53262">
            <w:pPr>
              <w:pStyle w:val="BodyText2"/>
              <w:spacing w:after="0"/>
              <w:rPr>
                <w:rFonts w:ascii="Poppins" w:hAnsi="Poppins" w:cs="Poppins"/>
                <w:b/>
                <w:bCs/>
              </w:rPr>
            </w:pPr>
          </w:p>
        </w:tc>
      </w:tr>
      <w:tr w:rsidR="00CD5DCD" w:rsidRPr="001B6A9D" w14:paraId="625FB0B1" w14:textId="77777777" w:rsidTr="6525FD32">
        <w:trPr>
          <w:trHeight w:val="575"/>
        </w:trPr>
        <w:tc>
          <w:tcPr>
            <w:tcW w:w="10070" w:type="dxa"/>
          </w:tcPr>
          <w:p w14:paraId="3C27EA99" w14:textId="77777777" w:rsidR="00CD5DCD" w:rsidRPr="001B6A9D" w:rsidRDefault="00000000" w:rsidP="00B53262">
            <w:pPr>
              <w:pStyle w:val="BodyText2"/>
              <w:spacing w:after="0"/>
              <w:rPr>
                <w:rFonts w:ascii="Poppins" w:hAnsi="Poppins" w:cs="Poppins"/>
              </w:rPr>
            </w:pPr>
            <w:sdt>
              <w:sdtPr>
                <w:rPr>
                  <w:rFonts w:ascii="Poppins" w:hAnsi="Poppins" w:cs="Poppins"/>
                </w:rPr>
                <w:id w:val="-99870426"/>
                <w14:checkbox>
                  <w14:checked w14:val="0"/>
                  <w14:checkedState w14:val="2612" w14:font="MS Gothic"/>
                  <w14:uncheckedState w14:val="2610" w14:font="MS Gothic"/>
                </w14:checkbox>
              </w:sdtPr>
              <w:sdtContent>
                <w:r w:rsidR="00CD5DCD" w:rsidRPr="001B6A9D">
                  <w:rPr>
                    <w:rFonts w:ascii="Segoe UI Symbol" w:eastAsia="MS Gothic" w:hAnsi="Segoe UI Symbol" w:cs="Segoe UI Symbol"/>
                  </w:rPr>
                  <w:t>☐</w:t>
                </w:r>
              </w:sdtContent>
            </w:sdt>
            <w:r w:rsidR="00CD5DCD" w:rsidRPr="001B6A9D">
              <w:rPr>
                <w:rFonts w:ascii="Poppins" w:hAnsi="Poppins" w:cs="Poppins"/>
              </w:rPr>
              <w:t xml:space="preserve"> I/We confirm that this Alternative Request proposes to modify the charging section of the CUSC only</w:t>
            </w:r>
          </w:p>
        </w:tc>
      </w:tr>
    </w:tbl>
    <w:p w14:paraId="243C8E49" w14:textId="77777777" w:rsidR="00890137" w:rsidRPr="001B6A9D" w:rsidRDefault="00890137">
      <w:pPr>
        <w:rPr>
          <w:rFonts w:ascii="Poppins" w:hAnsi="Poppins" w:cs="Poppins"/>
        </w:rPr>
      </w:pPr>
      <w:r w:rsidRPr="001B6A9D">
        <w:rPr>
          <w:rFonts w:ascii="Poppins" w:hAnsi="Poppins" w:cs="Poppins"/>
        </w:rPr>
        <w:br w:type="page"/>
      </w:r>
    </w:p>
    <w:tbl>
      <w:tblPr>
        <w:tblpPr w:leftFromText="180" w:rightFromText="180" w:vertAnchor="page" w:horzAnchor="margin" w:tblpY="2941"/>
        <w:tblW w:w="100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E0DA"/>
        <w:tblLayout w:type="fixed"/>
        <w:tblCellMar>
          <w:top w:w="57" w:type="dxa"/>
          <w:left w:w="57" w:type="dxa"/>
          <w:bottom w:w="57" w:type="dxa"/>
          <w:right w:w="57" w:type="dxa"/>
        </w:tblCellMar>
        <w:tblLook w:val="01E0" w:firstRow="1" w:lastRow="1" w:firstColumn="1" w:lastColumn="1" w:noHBand="0" w:noVBand="0"/>
      </w:tblPr>
      <w:tblGrid>
        <w:gridCol w:w="10070"/>
      </w:tblGrid>
      <w:tr w:rsidR="00CD5DCD" w:rsidRPr="001B6A9D" w14:paraId="72BC9419" w14:textId="77777777" w:rsidTr="00890137">
        <w:trPr>
          <w:trHeight w:val="359"/>
        </w:trPr>
        <w:tc>
          <w:tcPr>
            <w:tcW w:w="10070" w:type="dxa"/>
            <w:shd w:val="clear" w:color="auto" w:fill="650B4E" w:themeFill="text2" w:themeFillTint="E6"/>
          </w:tcPr>
          <w:p w14:paraId="6B0D27CB" w14:textId="77777777" w:rsidR="00CD5DCD" w:rsidRPr="001B6A9D" w:rsidRDefault="00CD5DCD" w:rsidP="00B53262">
            <w:pPr>
              <w:pStyle w:val="BodyText2"/>
              <w:spacing w:after="0"/>
              <w:rPr>
                <w:rFonts w:ascii="Poppins" w:hAnsi="Poppins" w:cs="Poppins"/>
                <w:b/>
                <w:bCs/>
                <w:color w:val="FF00FF" w:themeColor="accent1"/>
              </w:rPr>
            </w:pPr>
            <w:commentRangeStart w:id="6"/>
            <w:r w:rsidRPr="001B6A9D">
              <w:rPr>
                <w:rFonts w:ascii="Poppins" w:hAnsi="Poppins" w:cs="Poppins"/>
                <w:b/>
                <w:bCs/>
                <w:color w:val="FFFFFF" w:themeColor="background1"/>
              </w:rPr>
              <w:lastRenderedPageBreak/>
              <w:t>Guidance</w:t>
            </w:r>
            <w:commentRangeEnd w:id="6"/>
            <w:r w:rsidRPr="001B6A9D">
              <w:rPr>
                <w:rStyle w:val="CommentReference"/>
                <w:rFonts w:ascii="Poppins" w:eastAsiaTheme="majorEastAsia" w:hAnsi="Poppins" w:cs="Poppins"/>
              </w:rPr>
              <w:commentReference w:id="6"/>
            </w:r>
            <w:r w:rsidRPr="001B6A9D">
              <w:rPr>
                <w:rFonts w:ascii="Poppins" w:hAnsi="Poppins" w:cs="Poppins"/>
                <w:b/>
                <w:bCs/>
                <w:color w:val="FFFFFF" w:themeColor="background1"/>
              </w:rPr>
              <w:t xml:space="preserve"> for Alternative Proposers</w:t>
            </w:r>
          </w:p>
        </w:tc>
      </w:tr>
      <w:tr w:rsidR="00CD5DCD" w:rsidRPr="001B6A9D" w14:paraId="3514CA62" w14:textId="77777777" w:rsidTr="6002573B">
        <w:trPr>
          <w:trHeight w:val="2570"/>
        </w:trPr>
        <w:tc>
          <w:tcPr>
            <w:tcW w:w="10070" w:type="dxa"/>
          </w:tcPr>
          <w:p w14:paraId="478A7EF0" w14:textId="77777777" w:rsidR="00CD5DCD" w:rsidRPr="001B6A9D" w:rsidRDefault="00CD5DCD" w:rsidP="00890137">
            <w:pPr>
              <w:pStyle w:val="BodyText2"/>
              <w:spacing w:after="0" w:line="240" w:lineRule="auto"/>
              <w:rPr>
                <w:rFonts w:ascii="Poppins" w:hAnsi="Poppins" w:cs="Poppins"/>
                <w:bCs/>
              </w:rPr>
            </w:pPr>
            <w:r w:rsidRPr="001B6A9D">
              <w:rPr>
                <w:rFonts w:ascii="Poppins" w:hAnsi="Poppins" w:cs="Poppins"/>
                <w:b/>
                <w:bCs/>
              </w:rPr>
              <w:t>Who can raise an Alternative?</w:t>
            </w:r>
            <w:r w:rsidRPr="001B6A9D">
              <w:rPr>
                <w:rFonts w:ascii="Poppins" w:hAnsi="Poppins" w:cs="Poppins"/>
                <w:bCs/>
              </w:rPr>
              <w:t xml:space="preserve"> Any CUSC or BSC Party, or Citizens Advice can raise an Alternative Request in response to the Workgroup Consultation.</w:t>
            </w:r>
          </w:p>
          <w:p w14:paraId="2734A0C5" w14:textId="77777777" w:rsidR="00CD5DCD" w:rsidRPr="001B6A9D" w:rsidRDefault="00CD5DCD" w:rsidP="00890137">
            <w:pPr>
              <w:pStyle w:val="BodyText2"/>
              <w:spacing w:after="0" w:line="240" w:lineRule="auto"/>
              <w:rPr>
                <w:rFonts w:ascii="Poppins" w:hAnsi="Poppins" w:cs="Poppins"/>
                <w:bCs/>
              </w:rPr>
            </w:pPr>
          </w:p>
          <w:p w14:paraId="29086867" w14:textId="77777777" w:rsidR="00CD5DCD" w:rsidRPr="001B6A9D" w:rsidRDefault="00CD5DCD" w:rsidP="00890137">
            <w:pPr>
              <w:pStyle w:val="BodyText2"/>
              <w:spacing w:after="0" w:line="240" w:lineRule="auto"/>
              <w:rPr>
                <w:rFonts w:ascii="Poppins" w:hAnsi="Poppins" w:cs="Poppins"/>
                <w:bCs/>
              </w:rPr>
            </w:pPr>
            <w:r w:rsidRPr="001B6A9D">
              <w:rPr>
                <w:rFonts w:ascii="Poppins" w:hAnsi="Poppins" w:cs="Poppins"/>
                <w:b/>
                <w:bCs/>
              </w:rPr>
              <w:t>How do Alternative Requests become formal Workgroup Alternative Modifications?</w:t>
            </w:r>
            <w:r w:rsidRPr="001B6A9D">
              <w:rPr>
                <w:rFonts w:ascii="Poppins" w:hAnsi="Poppins" w:cs="Poppins"/>
                <w:bCs/>
              </w:rPr>
              <w:t xml:space="preserve"> The Workgroup will carry out a Vote on Alternatives Requests. If the majority of the Workgroup members or the Workgroup Chair believe the Alternative Request will better facilitate the Applicable Objectives than the CUSC Modification Proposal, the Workgroup will develop it as a Workgroup Alternative Modification.</w:t>
            </w:r>
          </w:p>
          <w:p w14:paraId="429A1228" w14:textId="77777777" w:rsidR="00CD5DCD" w:rsidRPr="001B6A9D" w:rsidRDefault="00CD5DCD" w:rsidP="00890137">
            <w:pPr>
              <w:pStyle w:val="BodyText2"/>
              <w:spacing w:after="0" w:line="240" w:lineRule="auto"/>
              <w:rPr>
                <w:rFonts w:ascii="Poppins" w:hAnsi="Poppins" w:cs="Poppins"/>
                <w:bCs/>
              </w:rPr>
            </w:pPr>
          </w:p>
          <w:p w14:paraId="2BB76119" w14:textId="3AA8F6EB" w:rsidR="00CD5DCD" w:rsidRPr="001B6A9D" w:rsidRDefault="00CD5DCD" w:rsidP="00890137">
            <w:pPr>
              <w:pStyle w:val="BodyText2"/>
              <w:spacing w:after="0" w:line="240" w:lineRule="auto"/>
              <w:rPr>
                <w:rFonts w:ascii="Poppins" w:hAnsi="Poppins" w:cs="Poppins"/>
                <w:color w:val="FF00FF" w:themeColor="accent1"/>
              </w:rPr>
            </w:pPr>
            <w:r w:rsidRPr="001B6A9D">
              <w:rPr>
                <w:rFonts w:ascii="Poppins" w:hAnsi="Poppins" w:cs="Poppins"/>
                <w:b/>
                <w:bCs/>
              </w:rPr>
              <w:t xml:space="preserve">Who develops the legal text for Alternatives? </w:t>
            </w:r>
            <w:r w:rsidR="1D9BCAE2" w:rsidRPr="001B6A9D">
              <w:rPr>
                <w:rFonts w:ascii="Poppins" w:hAnsi="Poppins" w:cs="Poppins"/>
              </w:rPr>
              <w:t>N</w:t>
            </w:r>
            <w:r w:rsidRPr="001B6A9D">
              <w:rPr>
                <w:rFonts w:ascii="Poppins" w:hAnsi="Poppins" w:cs="Poppins"/>
              </w:rPr>
              <w:t>ESO will develop the Legal text for all Workgroup Alternative Modifications and will liaise with the Alternative Proposer to do so.</w:t>
            </w:r>
          </w:p>
        </w:tc>
      </w:tr>
    </w:tbl>
    <w:p w14:paraId="7BF3EA0C" w14:textId="77777777" w:rsidR="00CD5DCD" w:rsidRPr="001B6A9D" w:rsidRDefault="00CD5DCD" w:rsidP="00CD5DCD">
      <w:pPr>
        <w:pStyle w:val="Header"/>
        <w:rPr>
          <w:rFonts w:ascii="Poppins" w:hAnsi="Poppins" w:cs="Poppins"/>
        </w:rPr>
      </w:pPr>
    </w:p>
    <w:p w14:paraId="03BCEB38" w14:textId="77777777" w:rsidR="00CD5DCD" w:rsidRPr="001B6A9D" w:rsidRDefault="00CD5DCD" w:rsidP="00CD5DCD">
      <w:pPr>
        <w:rPr>
          <w:rFonts w:ascii="Poppins" w:hAnsi="Poppins" w:cs="Poppins"/>
          <w:b/>
          <w:bCs/>
          <w:color w:val="FFFFFF" w:themeColor="background1"/>
          <w:kern w:val="32"/>
          <w:sz w:val="28"/>
          <w:szCs w:val="32"/>
        </w:rPr>
      </w:pPr>
      <w:bookmarkStart w:id="7" w:name="_Executive_Summary"/>
      <w:bookmarkStart w:id="8" w:name="_Workgroup_Consultation_Introduction"/>
      <w:bookmarkEnd w:id="7"/>
      <w:bookmarkEnd w:id="8"/>
    </w:p>
    <w:p w14:paraId="0198813D" w14:textId="77777777" w:rsidR="00CD5DCD" w:rsidRPr="001B6A9D" w:rsidRDefault="00CD5DCD" w:rsidP="00CD5DCD">
      <w:pPr>
        <w:rPr>
          <w:rFonts w:ascii="Poppins" w:hAnsi="Poppins" w:cs="Poppins"/>
          <w:b/>
          <w:bCs/>
          <w:color w:val="FFFFFF" w:themeColor="background1"/>
          <w:kern w:val="32"/>
          <w:sz w:val="28"/>
          <w:szCs w:val="32"/>
        </w:rPr>
      </w:pPr>
    </w:p>
    <w:p w14:paraId="52A2B5FC" w14:textId="77777777" w:rsidR="00CD5DCD" w:rsidRPr="001B6A9D" w:rsidRDefault="00CD5DCD" w:rsidP="00CD5DCD">
      <w:pPr>
        <w:rPr>
          <w:rFonts w:ascii="Poppins" w:hAnsi="Poppins" w:cs="Poppins"/>
          <w:b/>
          <w:bCs/>
          <w:color w:val="FFFFFF" w:themeColor="background1"/>
          <w:kern w:val="32"/>
          <w:sz w:val="28"/>
          <w:szCs w:val="32"/>
        </w:rPr>
      </w:pPr>
      <w:r w:rsidRPr="001B6A9D">
        <w:rPr>
          <w:rFonts w:ascii="Poppins" w:hAnsi="Poppins" w:cs="Poppins"/>
        </w:rPr>
        <w:br w:type="page"/>
      </w:r>
    </w:p>
    <w:p w14:paraId="472C608F" w14:textId="77777777" w:rsidR="00CD5DCD" w:rsidRPr="001B6A9D" w:rsidRDefault="00CD5DCD" w:rsidP="00CD5DCD">
      <w:pPr>
        <w:pStyle w:val="Style3"/>
        <w:shd w:val="clear" w:color="auto" w:fill="3F0731" w:themeFill="text2"/>
        <w:rPr>
          <w:rFonts w:ascii="Poppins" w:hAnsi="Poppins" w:cs="Poppins"/>
        </w:rPr>
      </w:pPr>
      <w:r w:rsidRPr="001B6A9D">
        <w:rPr>
          <w:rFonts w:ascii="Poppins" w:hAnsi="Poppins" w:cs="Poppins"/>
        </w:rPr>
        <w:lastRenderedPageBreak/>
        <w:t xml:space="preserve">What is the proposed alternative </w:t>
      </w:r>
      <w:commentRangeStart w:id="9"/>
      <w:r w:rsidRPr="001B6A9D">
        <w:rPr>
          <w:rFonts w:ascii="Poppins" w:hAnsi="Poppins" w:cs="Poppins"/>
        </w:rPr>
        <w:t>solution?</w:t>
      </w:r>
      <w:commentRangeEnd w:id="9"/>
      <w:r w:rsidR="00465A81" w:rsidRPr="001B6A9D">
        <w:rPr>
          <w:rStyle w:val="CommentReference"/>
          <w:rFonts w:ascii="Poppins" w:hAnsi="Poppins" w:cs="Poppins"/>
          <w:b w:val="0"/>
          <w:bCs w:val="0"/>
          <w:color w:val="auto"/>
          <w:kern w:val="2"/>
        </w:rPr>
        <w:commentReference w:id="9"/>
      </w:r>
    </w:p>
    <w:p w14:paraId="0C81355B" w14:textId="72DE8D07" w:rsidR="00CD5DCD" w:rsidRPr="001B6A9D" w:rsidRDefault="00000000" w:rsidP="00465A81">
      <w:pPr>
        <w:jc w:val="both"/>
        <w:rPr>
          <w:rFonts w:ascii="Poppins" w:hAnsi="Poppins" w:cs="Poppins"/>
        </w:rPr>
      </w:pPr>
      <w:sdt>
        <w:sdtPr>
          <w:rPr>
            <w:rFonts w:ascii="Poppins" w:hAnsi="Poppins" w:cs="Poppins"/>
          </w:rPr>
          <w:id w:val="1656022755"/>
          <w:placeholder>
            <w:docPart w:val="9F0D4F47D429470E886DB32326918701"/>
          </w:placeholder>
          <w:temporary/>
          <w:showingPlcHdr/>
        </w:sdtPr>
        <w:sdtContent>
          <w:r w:rsidR="00465A81" w:rsidRPr="001B6A9D">
            <w:rPr>
              <w:rStyle w:val="PlaceholderText"/>
              <w:rFonts w:ascii="Poppins" w:hAnsi="Poppins" w:cs="Poppins"/>
            </w:rPr>
            <w:t>Please be as clear and concise as possible. The fewer words the better. It should be able to be understood by somebody who isn’t a technical expert. Include which part of the code will need updating.</w:t>
          </w:r>
        </w:sdtContent>
      </w:sdt>
    </w:p>
    <w:p w14:paraId="53E88AA5" w14:textId="77777777" w:rsidR="00CD5DCD" w:rsidRPr="001B6A9D" w:rsidRDefault="00CD5DCD" w:rsidP="00CD5DCD">
      <w:pPr>
        <w:jc w:val="both"/>
        <w:rPr>
          <w:rFonts w:ascii="Poppins" w:hAnsi="Poppins" w:cs="Poppins"/>
        </w:rPr>
      </w:pPr>
    </w:p>
    <w:p w14:paraId="1B1BCAB0" w14:textId="77777777" w:rsidR="00CD5DCD" w:rsidRPr="001B6A9D" w:rsidRDefault="00CD5DCD" w:rsidP="00275460">
      <w:pPr>
        <w:pStyle w:val="Style6"/>
        <w:rPr>
          <w:rFonts w:ascii="Poppins" w:hAnsi="Poppins" w:cs="Poppins"/>
        </w:rPr>
      </w:pPr>
      <w:r w:rsidRPr="001B6A9D">
        <w:rPr>
          <w:rFonts w:ascii="Poppins" w:hAnsi="Poppins" w:cs="Poppins"/>
        </w:rPr>
        <w:t xml:space="preserve">What is the </w:t>
      </w:r>
      <w:commentRangeStart w:id="10"/>
      <w:r w:rsidRPr="001B6A9D">
        <w:rPr>
          <w:rFonts w:ascii="Poppins" w:hAnsi="Poppins" w:cs="Poppins"/>
        </w:rPr>
        <w:t>difference</w:t>
      </w:r>
      <w:commentRangeEnd w:id="10"/>
      <w:r w:rsidR="008E5300" w:rsidRPr="001B6A9D">
        <w:rPr>
          <w:rStyle w:val="CommentReference"/>
          <w:rFonts w:ascii="Poppins" w:hAnsi="Poppins" w:cs="Poppins"/>
          <w:b w:val="0"/>
          <w:bCs w:val="0"/>
          <w:color w:val="auto"/>
          <w:kern w:val="2"/>
        </w:rPr>
        <w:commentReference w:id="10"/>
      </w:r>
      <w:r w:rsidRPr="001B6A9D">
        <w:rPr>
          <w:rFonts w:ascii="Poppins" w:hAnsi="Poppins" w:cs="Poppins"/>
        </w:rPr>
        <w:t xml:space="preserve"> between this and the Original Proposal?</w:t>
      </w:r>
    </w:p>
    <w:p w14:paraId="143B8740" w14:textId="176AD8DF" w:rsidR="00CD5DCD" w:rsidRPr="001B6A9D" w:rsidRDefault="00000000" w:rsidP="00CD5DCD">
      <w:pPr>
        <w:spacing w:after="0" w:line="240" w:lineRule="auto"/>
        <w:jc w:val="both"/>
        <w:textAlignment w:val="baseline"/>
        <w:rPr>
          <w:rFonts w:ascii="Poppins" w:hAnsi="Poppins" w:cs="Poppins"/>
        </w:rPr>
      </w:pPr>
      <w:sdt>
        <w:sdtPr>
          <w:rPr>
            <w:rFonts w:ascii="Poppins" w:hAnsi="Poppins" w:cs="Poppins"/>
          </w:rPr>
          <w:id w:val="-554777865"/>
          <w:placeholder>
            <w:docPart w:val="6101559C5E224B349243999ADD0E2726"/>
          </w:placeholder>
          <w:temporary/>
          <w:showingPlcHdr/>
        </w:sdtPr>
        <w:sdtContent>
          <w:r w:rsidR="00CE3A23" w:rsidRPr="001B6A9D">
            <w:rPr>
              <w:rStyle w:val="PlaceholderText"/>
              <w:rFonts w:ascii="Poppins" w:hAnsi="Poppins" w:cs="Poppins"/>
            </w:rPr>
            <w:t>[Please</w:t>
          </w:r>
          <w:r w:rsidR="00F5288D" w:rsidRPr="001B6A9D">
            <w:rPr>
              <w:rStyle w:val="PlaceholderText"/>
              <w:rFonts w:ascii="Poppins" w:hAnsi="Poppins" w:cs="Poppins"/>
            </w:rPr>
            <w:t xml:space="preserve"> be clear </w:t>
          </w:r>
          <w:r w:rsidR="00CE3A23" w:rsidRPr="001B6A9D">
            <w:rPr>
              <w:rStyle w:val="PlaceholderText"/>
              <w:rFonts w:ascii="Poppins" w:hAnsi="Poppins" w:cs="Poppins"/>
            </w:rPr>
            <w:t xml:space="preserve">on </w:t>
          </w:r>
          <w:r w:rsidR="00F5288D" w:rsidRPr="001B6A9D">
            <w:rPr>
              <w:rStyle w:val="PlaceholderText"/>
              <w:rFonts w:ascii="Poppins" w:hAnsi="Poppins" w:cs="Poppins"/>
            </w:rPr>
            <w:t xml:space="preserve">how you believe the </w:t>
          </w:r>
          <w:r w:rsidR="00775598" w:rsidRPr="001B6A9D">
            <w:rPr>
              <w:rStyle w:val="PlaceholderText"/>
              <w:rFonts w:ascii="Poppins" w:hAnsi="Poppins" w:cs="Poppins"/>
            </w:rPr>
            <w:t>alternat</w:t>
          </w:r>
          <w:r w:rsidR="00C91A37" w:rsidRPr="001B6A9D">
            <w:rPr>
              <w:rStyle w:val="PlaceholderText"/>
              <w:rFonts w:ascii="Poppins" w:hAnsi="Poppins" w:cs="Poppins"/>
            </w:rPr>
            <w:t>ive</w:t>
          </w:r>
          <w:r w:rsidR="00CE3A23" w:rsidRPr="001B6A9D">
            <w:rPr>
              <w:rStyle w:val="PlaceholderText"/>
              <w:rFonts w:ascii="Poppins" w:hAnsi="Poppins" w:cs="Poppins"/>
            </w:rPr>
            <w:t xml:space="preserve"> </w:t>
          </w:r>
          <w:r w:rsidR="00775598" w:rsidRPr="001B6A9D">
            <w:rPr>
              <w:rStyle w:val="PlaceholderText"/>
              <w:rFonts w:ascii="Poppins" w:hAnsi="Poppins" w:cs="Poppins"/>
            </w:rPr>
            <w:t>solution better facilitates</w:t>
          </w:r>
          <w:r w:rsidR="00C91A37" w:rsidRPr="001B6A9D">
            <w:rPr>
              <w:rStyle w:val="PlaceholderText"/>
              <w:rFonts w:ascii="Poppins" w:hAnsi="Poppins" w:cs="Poppins"/>
            </w:rPr>
            <w:t xml:space="preserve"> the applicable </w:t>
          </w:r>
          <w:r w:rsidR="00F70AB5" w:rsidRPr="001B6A9D">
            <w:rPr>
              <w:rStyle w:val="PlaceholderText"/>
              <w:rFonts w:ascii="Poppins" w:hAnsi="Poppins" w:cs="Poppins"/>
            </w:rPr>
            <w:t>objectives more than the Original proposal</w:t>
          </w:r>
          <w:r w:rsidR="00775598" w:rsidRPr="001B6A9D">
            <w:rPr>
              <w:rStyle w:val="PlaceholderText"/>
              <w:rFonts w:ascii="Poppins" w:hAnsi="Poppins" w:cs="Poppins"/>
            </w:rPr>
            <w:t xml:space="preserve"> </w:t>
          </w:r>
          <w:r w:rsidR="00BF0351" w:rsidRPr="001B6A9D">
            <w:rPr>
              <w:rStyle w:val="PlaceholderText"/>
              <w:rFonts w:ascii="Poppins" w:hAnsi="Poppins" w:cs="Poppins"/>
            </w:rPr>
            <w:t>].</w:t>
          </w:r>
        </w:sdtContent>
      </w:sdt>
    </w:p>
    <w:p w14:paraId="4AC05666" w14:textId="77777777" w:rsidR="00CD5DCD" w:rsidRPr="001B6A9D" w:rsidRDefault="00CD5DCD" w:rsidP="00CD5DCD">
      <w:pPr>
        <w:spacing w:after="0" w:line="240" w:lineRule="auto"/>
        <w:jc w:val="both"/>
        <w:textAlignment w:val="baseline"/>
        <w:rPr>
          <w:rFonts w:ascii="Poppins" w:hAnsi="Poppins" w:cs="Poppins"/>
        </w:rPr>
      </w:pPr>
    </w:p>
    <w:p w14:paraId="4FBF7114" w14:textId="77777777" w:rsidR="00CD5DCD" w:rsidRPr="001B6A9D" w:rsidRDefault="00CD5DCD" w:rsidP="00CD5DCD">
      <w:pPr>
        <w:spacing w:after="0" w:line="240" w:lineRule="auto"/>
        <w:jc w:val="both"/>
        <w:textAlignment w:val="baseline"/>
        <w:rPr>
          <w:rFonts w:ascii="Poppins" w:hAnsi="Poppins" w:cs="Poppins"/>
        </w:rPr>
      </w:pPr>
    </w:p>
    <w:p w14:paraId="7E61E6ED" w14:textId="77777777" w:rsidR="00CD5DCD" w:rsidRPr="001B6A9D" w:rsidRDefault="00CD5DCD" w:rsidP="00275460">
      <w:pPr>
        <w:pStyle w:val="Style6"/>
        <w:rPr>
          <w:rFonts w:ascii="Poppins" w:hAnsi="Poppins" w:cs="Poppins"/>
          <w:color w:val="000000"/>
          <w:sz w:val="24"/>
        </w:rPr>
      </w:pPr>
      <w:r w:rsidRPr="001B6A9D">
        <w:rPr>
          <w:rFonts w:ascii="Poppins" w:hAnsi="Poppins" w:cs="Poppins"/>
        </w:rPr>
        <w:t xml:space="preserve">What is the </w:t>
      </w:r>
      <w:commentRangeStart w:id="11"/>
      <w:r w:rsidRPr="001B6A9D">
        <w:rPr>
          <w:rFonts w:ascii="Poppins" w:hAnsi="Poppins" w:cs="Poppins"/>
        </w:rPr>
        <w:t>impact</w:t>
      </w:r>
      <w:commentRangeEnd w:id="11"/>
      <w:r w:rsidR="00744F3C" w:rsidRPr="001B6A9D">
        <w:rPr>
          <w:rStyle w:val="CommentReference"/>
          <w:rFonts w:ascii="Poppins" w:hAnsi="Poppins" w:cs="Poppins"/>
          <w:b w:val="0"/>
          <w:bCs w:val="0"/>
          <w:color w:val="auto"/>
          <w:kern w:val="2"/>
        </w:rPr>
        <w:commentReference w:id="11"/>
      </w:r>
      <w:r w:rsidRPr="001B6A9D">
        <w:rPr>
          <w:rFonts w:ascii="Poppins" w:hAnsi="Poppins" w:cs="Poppins"/>
        </w:rPr>
        <w:t xml:space="preserve"> of this change?</w:t>
      </w:r>
    </w:p>
    <w:p w14:paraId="04F7FEEB" w14:textId="1317C428" w:rsidR="00CD5DCD" w:rsidRPr="001B6A9D" w:rsidRDefault="00000000" w:rsidP="00CD5DCD">
      <w:pPr>
        <w:pStyle w:val="ListParagraph"/>
        <w:keepLines/>
        <w:widowControl w:val="0"/>
        <w:tabs>
          <w:tab w:val="left" w:pos="1418"/>
        </w:tabs>
        <w:spacing w:line="264" w:lineRule="auto"/>
        <w:ind w:left="0"/>
        <w:rPr>
          <w:rFonts w:ascii="Poppins" w:hAnsi="Poppins" w:cs="Poppins"/>
          <w:b/>
          <w:bCs/>
          <w:color w:val="FF00FF" w:themeColor="accent1"/>
          <w:kern w:val="32"/>
        </w:rPr>
      </w:pPr>
      <w:sdt>
        <w:sdtPr>
          <w:rPr>
            <w:rFonts w:ascii="Poppins" w:hAnsi="Poppins" w:cs="Poppins"/>
          </w:rPr>
          <w:id w:val="-1401519340"/>
          <w:placeholder>
            <w:docPart w:val="35A3C8EFB2744D26A2CAF7AA6625EB8A"/>
          </w:placeholder>
          <w:temporary/>
          <w:showingPlcHdr/>
        </w:sdtPr>
        <w:sdtContent>
          <w:r w:rsidR="00744F3C" w:rsidRPr="001B6A9D">
            <w:rPr>
              <w:rStyle w:val="PlaceholderText"/>
              <w:rFonts w:ascii="Poppins" w:hAnsi="Poppins" w:cs="Poppins"/>
            </w:rPr>
            <w:t>[Please be clear on whether this alternative solution has a different impact than Original proposal ].</w:t>
          </w:r>
        </w:sdtContent>
      </w:sdt>
    </w:p>
    <w:p w14:paraId="00A006A4" w14:textId="77777777" w:rsidR="00920961" w:rsidRPr="001B6A9D" w:rsidRDefault="00920961" w:rsidP="00CD5DCD">
      <w:pPr>
        <w:pStyle w:val="ListParagraph"/>
        <w:keepLines/>
        <w:widowControl w:val="0"/>
        <w:tabs>
          <w:tab w:val="left" w:pos="1418"/>
        </w:tabs>
        <w:spacing w:line="264" w:lineRule="auto"/>
        <w:ind w:left="0"/>
        <w:rPr>
          <w:rFonts w:ascii="Poppins" w:hAnsi="Poppins" w:cs="Poppins"/>
          <w:b/>
          <w:bCs/>
          <w:color w:val="FF00FF" w:themeColor="accent1"/>
          <w:kern w:val="32"/>
        </w:rPr>
      </w:pPr>
    </w:p>
    <w:tbl>
      <w:tblPr>
        <w:tblStyle w:val="GridTable4-Accent1"/>
        <w:tblW w:w="9480" w:type="dxa"/>
        <w:tblLook w:val="06A0" w:firstRow="1" w:lastRow="0" w:firstColumn="1" w:lastColumn="0" w:noHBand="1" w:noVBand="1"/>
      </w:tblPr>
      <w:tblGrid>
        <w:gridCol w:w="6465"/>
        <w:gridCol w:w="3015"/>
      </w:tblGrid>
      <w:tr w:rsidR="00920961" w:rsidRPr="001B6A9D" w14:paraId="042D5100" w14:textId="77777777" w:rsidTr="6B9F6482">
        <w:trPr>
          <w:cnfStyle w:val="100000000000" w:firstRow="1" w:lastRow="0" w:firstColumn="0" w:lastColumn="0" w:oddVBand="0" w:evenVBand="0" w:oddHBand="0" w:evenHBand="0" w:firstRowFirstColumn="0" w:firstRowLastColumn="0" w:lastRowFirstColumn="0" w:lastRowLastColumn="0"/>
          <w:trHeight w:val="387"/>
        </w:trPr>
        <w:tc>
          <w:tcPr>
            <w:cnfStyle w:val="001000000000" w:firstRow="0" w:lastRow="0" w:firstColumn="1" w:lastColumn="0" w:oddVBand="0" w:evenVBand="0" w:oddHBand="0" w:evenHBand="0" w:firstRowFirstColumn="0" w:firstRowLastColumn="0" w:lastRowFirstColumn="0" w:lastRowLastColumn="0"/>
            <w:tcW w:w="9480" w:type="dxa"/>
            <w:gridSpan w:val="2"/>
            <w:tcBorders>
              <w:top w:val="single" w:sz="4" w:space="0" w:color="3F0731" w:themeColor="text2"/>
              <w:left w:val="single" w:sz="4" w:space="0" w:color="3F0731" w:themeColor="text2"/>
              <w:bottom w:val="single" w:sz="4" w:space="0" w:color="3F0731" w:themeColor="text2"/>
              <w:right w:val="single" w:sz="4" w:space="0" w:color="3F0731" w:themeColor="text2"/>
            </w:tcBorders>
            <w:shd w:val="clear" w:color="auto" w:fill="3F0731" w:themeFill="text2"/>
            <w:hideMark/>
          </w:tcPr>
          <w:p w14:paraId="3E7E0908" w14:textId="77777777" w:rsidR="00920961" w:rsidRPr="001B6A9D" w:rsidRDefault="00920961" w:rsidP="002B2310">
            <w:pPr>
              <w:pStyle w:val="Heading2"/>
              <w:rPr>
                <w:rFonts w:ascii="Poppins" w:hAnsi="Poppins" w:cs="Poppins"/>
                <w:b/>
                <w:bCs/>
              </w:rPr>
            </w:pPr>
            <w:bookmarkStart w:id="12" w:name="_Toc178761400"/>
            <w:r w:rsidRPr="001B6A9D">
              <w:rPr>
                <w:rFonts w:ascii="Poppins" w:hAnsi="Poppins" w:cs="Poppins"/>
                <w:b/>
                <w:bCs/>
                <w:color w:val="FFFFFF" w:themeColor="background1"/>
              </w:rPr>
              <w:t>Proposer’s assessment against CUSC Charging Objectives</w:t>
            </w:r>
            <w:bookmarkEnd w:id="12"/>
            <w:r w:rsidRPr="001B6A9D">
              <w:rPr>
                <w:rFonts w:ascii="Poppins" w:hAnsi="Poppins" w:cs="Poppins"/>
                <w:b/>
                <w:bCs/>
                <w:color w:val="FFFFFF" w:themeColor="background1"/>
              </w:rPr>
              <w:t>   </w:t>
            </w:r>
          </w:p>
        </w:tc>
      </w:tr>
      <w:tr w:rsidR="00920961" w:rsidRPr="001B6A9D" w14:paraId="065EEA4F" w14:textId="77777777" w:rsidTr="6B9F6482">
        <w:trPr>
          <w:trHeight w:val="390"/>
        </w:trPr>
        <w:tc>
          <w:tcPr>
            <w:cnfStyle w:val="001000000000" w:firstRow="0" w:lastRow="0" w:firstColumn="1" w:lastColumn="0" w:oddVBand="0" w:evenVBand="0" w:oddHBand="0" w:evenHBand="0" w:firstRowFirstColumn="0" w:firstRowLastColumn="0" w:lastRowFirstColumn="0" w:lastRowLastColumn="0"/>
            <w:tcW w:w="6465" w:type="dxa"/>
            <w:tcBorders>
              <w:top w:val="single" w:sz="4" w:space="0" w:color="3F0731" w:themeColor="text2"/>
              <w:left w:val="single" w:sz="4" w:space="0" w:color="3F0731" w:themeColor="text2"/>
              <w:bottom w:val="single" w:sz="4" w:space="0" w:color="3F0731" w:themeColor="text2"/>
              <w:right w:val="single" w:sz="4" w:space="0" w:color="3F0731" w:themeColor="text2"/>
            </w:tcBorders>
            <w:hideMark/>
          </w:tcPr>
          <w:p w14:paraId="59891F5A" w14:textId="77777777" w:rsidR="00920961" w:rsidRPr="001B6A9D" w:rsidRDefault="00920961" w:rsidP="002B2310">
            <w:pPr>
              <w:tabs>
                <w:tab w:val="left" w:pos="2820"/>
              </w:tabs>
              <w:rPr>
                <w:rFonts w:ascii="Poppins" w:hAnsi="Poppins" w:cs="Poppins"/>
              </w:rPr>
            </w:pPr>
            <w:r w:rsidRPr="001B6A9D">
              <w:rPr>
                <w:rFonts w:ascii="Poppins" w:hAnsi="Poppins" w:cs="Poppins"/>
              </w:rPr>
              <w:t>Relevant Objective </w:t>
            </w:r>
          </w:p>
        </w:tc>
        <w:tc>
          <w:tcPr>
            <w:tcW w:w="3015" w:type="dxa"/>
            <w:tcBorders>
              <w:top w:val="single" w:sz="4" w:space="0" w:color="3F0731" w:themeColor="text2"/>
              <w:left w:val="single" w:sz="4" w:space="0" w:color="3F0731" w:themeColor="text2"/>
              <w:bottom w:val="single" w:sz="4" w:space="0" w:color="3F0731" w:themeColor="text2"/>
              <w:right w:val="single" w:sz="4" w:space="0" w:color="3F0731" w:themeColor="text2"/>
            </w:tcBorders>
            <w:hideMark/>
          </w:tcPr>
          <w:p w14:paraId="7C849BEE" w14:textId="77777777" w:rsidR="00920961" w:rsidRPr="001B6A9D" w:rsidRDefault="00920961" w:rsidP="002B2310">
            <w:pPr>
              <w:tabs>
                <w:tab w:val="left" w:pos="2820"/>
              </w:tabs>
              <w:cnfStyle w:val="000000000000" w:firstRow="0" w:lastRow="0" w:firstColumn="0" w:lastColumn="0" w:oddVBand="0" w:evenVBand="0" w:oddHBand="0" w:evenHBand="0" w:firstRowFirstColumn="0" w:firstRowLastColumn="0" w:lastRowFirstColumn="0" w:lastRowLastColumn="0"/>
              <w:rPr>
                <w:rFonts w:ascii="Poppins" w:hAnsi="Poppins" w:cs="Poppins"/>
              </w:rPr>
            </w:pPr>
            <w:r w:rsidRPr="001B6A9D">
              <w:rPr>
                <w:rFonts w:ascii="Poppins" w:hAnsi="Poppins" w:cs="Poppins"/>
                <w:b/>
                <w:bCs/>
              </w:rPr>
              <w:t>Identified impact</w:t>
            </w:r>
            <w:r w:rsidRPr="001B6A9D">
              <w:rPr>
                <w:rFonts w:ascii="Poppins" w:hAnsi="Poppins" w:cs="Poppins"/>
              </w:rPr>
              <w:t> </w:t>
            </w:r>
          </w:p>
        </w:tc>
      </w:tr>
      <w:tr w:rsidR="00920961" w:rsidRPr="001B6A9D" w14:paraId="3C5DC940" w14:textId="77777777" w:rsidTr="6B9F6482">
        <w:trPr>
          <w:trHeight w:val="390"/>
        </w:trPr>
        <w:tc>
          <w:tcPr>
            <w:cnfStyle w:val="001000000000" w:firstRow="0" w:lastRow="0" w:firstColumn="1" w:lastColumn="0" w:oddVBand="0" w:evenVBand="0" w:oddHBand="0" w:evenHBand="0" w:firstRowFirstColumn="0" w:firstRowLastColumn="0" w:lastRowFirstColumn="0" w:lastRowLastColumn="0"/>
            <w:tcW w:w="6465" w:type="dxa"/>
            <w:tcBorders>
              <w:top w:val="single" w:sz="4" w:space="0" w:color="3F0731" w:themeColor="text2"/>
              <w:left w:val="single" w:sz="4" w:space="0" w:color="3F0731" w:themeColor="text2"/>
              <w:bottom w:val="single" w:sz="4" w:space="0" w:color="3F0731" w:themeColor="text2"/>
              <w:right w:val="single" w:sz="4" w:space="0" w:color="3F0731" w:themeColor="text2"/>
            </w:tcBorders>
            <w:hideMark/>
          </w:tcPr>
          <w:p w14:paraId="024F7B18" w14:textId="436FFC3C" w:rsidR="00920961" w:rsidRPr="001B6A9D" w:rsidRDefault="00920961" w:rsidP="002B2310">
            <w:pPr>
              <w:pStyle w:val="BodyText"/>
              <w:spacing w:after="120"/>
              <w:rPr>
                <w:rFonts w:ascii="Poppins" w:hAnsi="Poppins" w:cs="Poppins"/>
                <w:b w:val="0"/>
                <w:bCs w:val="0"/>
                <w:sz w:val="24"/>
                <w:szCs w:val="24"/>
              </w:rPr>
            </w:pPr>
            <w:r w:rsidRPr="6B9F6482">
              <w:rPr>
                <w:rFonts w:ascii="Poppins" w:hAnsi="Poppins" w:cs="Poppins"/>
                <w:b w:val="0"/>
                <w:bCs w:val="0"/>
                <w:sz w:val="24"/>
                <w:szCs w:val="24"/>
              </w:rPr>
              <w:t>(</w:t>
            </w:r>
            <w:r w:rsidR="3F995642" w:rsidRPr="6B9F6482">
              <w:rPr>
                <w:rFonts w:ascii="Poppins" w:hAnsi="Poppins" w:cs="Poppins"/>
                <w:b w:val="0"/>
                <w:bCs w:val="0"/>
                <w:sz w:val="24"/>
                <w:szCs w:val="24"/>
              </w:rPr>
              <w:t>d</w:t>
            </w:r>
            <w:r w:rsidRPr="6B9F6482">
              <w:rPr>
                <w:rFonts w:ascii="Poppins" w:hAnsi="Poppins" w:cs="Poppins"/>
                <w:b w:val="0"/>
                <w:bCs w:val="0"/>
                <w:sz w:val="24"/>
                <w:szCs w:val="24"/>
              </w:rPr>
              <w:t>) That compliance with the use of system charging methodology facilitates effective competition in the generation and supply of electricity and (so far as is consistent therewith) facilitates competition in the sale, distribution and purchase of electricity; </w:t>
            </w:r>
          </w:p>
        </w:tc>
        <w:tc>
          <w:tcPr>
            <w:tcW w:w="3015" w:type="dxa"/>
            <w:tcBorders>
              <w:top w:val="single" w:sz="4" w:space="0" w:color="3F0731" w:themeColor="text2"/>
              <w:left w:val="single" w:sz="4" w:space="0" w:color="3F0731" w:themeColor="text2"/>
              <w:bottom w:val="single" w:sz="4" w:space="0" w:color="3F0731" w:themeColor="text2"/>
              <w:right w:val="single" w:sz="4" w:space="0" w:color="3F0731" w:themeColor="text2"/>
            </w:tcBorders>
            <w:hideMark/>
          </w:tcPr>
          <w:sdt>
            <w:sdtPr>
              <w:rPr>
                <w:rFonts w:ascii="Poppins" w:hAnsi="Poppins" w:cs="Poppins"/>
                <w:sz w:val="24"/>
                <w:szCs w:val="24"/>
              </w:rPr>
              <w:alias w:val="Impact assessment"/>
              <w:tag w:val="Impact assessment"/>
              <w:id w:val="-1082372061"/>
              <w:placeholder>
                <w:docPart w:val="E68C0FB0B7FF4DC796DB9C6F06D7388D"/>
              </w:placeholder>
              <w:dropDownList>
                <w:listItem w:displayText="Select an impact" w:value="Select an impact"/>
                <w:listItem w:displayText="Positive" w:value="Positive"/>
                <w:listItem w:displayText="Neutral" w:value="Neutral"/>
                <w:listItem w:displayText="Negative" w:value="Negative"/>
              </w:dropDownList>
            </w:sdtPr>
            <w:sdtContent>
              <w:p w14:paraId="3E320982" w14:textId="77777777" w:rsidR="00920961" w:rsidRPr="001B6A9D" w:rsidRDefault="00920961" w:rsidP="002B2310">
                <w:pPr>
                  <w:pStyle w:val="BodyText"/>
                  <w:spacing w:after="120"/>
                  <w:cnfStyle w:val="000000000000" w:firstRow="0" w:lastRow="0" w:firstColumn="0" w:lastColumn="0" w:oddVBand="0" w:evenVBand="0" w:oddHBand="0" w:evenHBand="0" w:firstRowFirstColumn="0" w:firstRowLastColumn="0" w:lastRowFirstColumn="0" w:lastRowLastColumn="0"/>
                  <w:rPr>
                    <w:rFonts w:ascii="Poppins" w:hAnsi="Poppins" w:cs="Poppins"/>
                    <w:sz w:val="24"/>
                    <w:szCs w:val="24"/>
                  </w:rPr>
                </w:pPr>
                <w:r w:rsidRPr="001B6A9D">
                  <w:rPr>
                    <w:rFonts w:ascii="Poppins" w:hAnsi="Poppins" w:cs="Poppins"/>
                    <w:sz w:val="24"/>
                    <w:szCs w:val="24"/>
                  </w:rPr>
                  <w:t>Select an impact</w:t>
                </w:r>
              </w:p>
            </w:sdtContent>
          </w:sdt>
          <w:sdt>
            <w:sdtPr>
              <w:rPr>
                <w:rFonts w:ascii="Poppins" w:hAnsi="Poppins" w:cs="Poppins"/>
                <w:sz w:val="24"/>
                <w:szCs w:val="24"/>
              </w:rPr>
              <w:id w:val="-677426371"/>
              <w:placeholder>
                <w:docPart w:val="C5044B22069F4C7D8A1DF525D12A3C9A"/>
              </w:placeholder>
              <w:temporary/>
              <w:showingPlcHdr/>
            </w:sdtPr>
            <w:sdtContent>
              <w:p w14:paraId="3B3EBC57" w14:textId="77777777" w:rsidR="00EC08E9" w:rsidRPr="001B6A9D" w:rsidRDefault="00EC08E9" w:rsidP="00EC08E9">
                <w:pPr>
                  <w:pStyle w:val="BodyText"/>
                  <w:suppressAutoHyphens/>
                  <w:spacing w:after="120"/>
                  <w:cnfStyle w:val="000000000000" w:firstRow="0" w:lastRow="0" w:firstColumn="0" w:lastColumn="0" w:oddVBand="0" w:evenVBand="0" w:oddHBand="0" w:evenHBand="0" w:firstRowFirstColumn="0" w:firstRowLastColumn="0" w:lastRowFirstColumn="0" w:lastRowLastColumn="0"/>
                  <w:rPr>
                    <w:rFonts w:ascii="Poppins" w:hAnsi="Poppins" w:cs="Poppins"/>
                    <w:sz w:val="24"/>
                    <w:szCs w:val="24"/>
                  </w:rPr>
                </w:pPr>
                <w:r w:rsidRPr="001B6A9D">
                  <w:rPr>
                    <w:rStyle w:val="PlaceholderText"/>
                    <w:rFonts w:ascii="Poppins" w:hAnsi="Poppins" w:cs="Poppins"/>
                  </w:rPr>
                  <w:t>Please provide your rationale</w:t>
                </w:r>
              </w:p>
            </w:sdtContent>
          </w:sdt>
          <w:p w14:paraId="20A38624" w14:textId="30C9729D" w:rsidR="00920961" w:rsidRPr="001B6A9D" w:rsidRDefault="00920961" w:rsidP="002B2310">
            <w:pPr>
              <w:pStyle w:val="BodyText"/>
              <w:spacing w:after="120"/>
              <w:cnfStyle w:val="000000000000" w:firstRow="0" w:lastRow="0" w:firstColumn="0" w:lastColumn="0" w:oddVBand="0" w:evenVBand="0" w:oddHBand="0" w:evenHBand="0" w:firstRowFirstColumn="0" w:firstRowLastColumn="0" w:lastRowFirstColumn="0" w:lastRowLastColumn="0"/>
              <w:rPr>
                <w:rFonts w:ascii="Poppins" w:hAnsi="Poppins" w:cs="Poppins"/>
                <w:sz w:val="24"/>
                <w:szCs w:val="24"/>
              </w:rPr>
            </w:pPr>
          </w:p>
        </w:tc>
      </w:tr>
      <w:tr w:rsidR="00920961" w:rsidRPr="001B6A9D" w14:paraId="7B27B3C7" w14:textId="77777777" w:rsidTr="6B9F6482">
        <w:trPr>
          <w:trHeight w:val="390"/>
        </w:trPr>
        <w:tc>
          <w:tcPr>
            <w:cnfStyle w:val="001000000000" w:firstRow="0" w:lastRow="0" w:firstColumn="1" w:lastColumn="0" w:oddVBand="0" w:evenVBand="0" w:oddHBand="0" w:evenHBand="0" w:firstRowFirstColumn="0" w:firstRowLastColumn="0" w:lastRowFirstColumn="0" w:lastRowLastColumn="0"/>
            <w:tcW w:w="6465" w:type="dxa"/>
            <w:tcBorders>
              <w:top w:val="single" w:sz="4" w:space="0" w:color="3F0731" w:themeColor="text2"/>
              <w:left w:val="single" w:sz="4" w:space="0" w:color="3F0731" w:themeColor="text2"/>
              <w:bottom w:val="single" w:sz="4" w:space="0" w:color="3F0731" w:themeColor="text2"/>
              <w:right w:val="single" w:sz="4" w:space="0" w:color="3F0731" w:themeColor="text2"/>
            </w:tcBorders>
            <w:hideMark/>
          </w:tcPr>
          <w:p w14:paraId="74FE8299" w14:textId="06BAD51D" w:rsidR="00920961" w:rsidRPr="001B6A9D" w:rsidRDefault="00920961" w:rsidP="6B9F6482">
            <w:pPr>
              <w:pStyle w:val="BodyText"/>
              <w:spacing w:after="120" w:line="259" w:lineRule="auto"/>
              <w:rPr>
                <w:rFonts w:ascii="Poppins" w:hAnsi="Poppins" w:cs="Poppins"/>
                <w:b w:val="0"/>
                <w:bCs w:val="0"/>
                <w:sz w:val="24"/>
                <w:szCs w:val="24"/>
              </w:rPr>
            </w:pPr>
            <w:r w:rsidRPr="6B9F6482">
              <w:rPr>
                <w:rFonts w:ascii="Poppins" w:hAnsi="Poppins" w:cs="Poppins"/>
                <w:b w:val="0"/>
                <w:bCs w:val="0"/>
                <w:sz w:val="24"/>
                <w:szCs w:val="24"/>
              </w:rPr>
              <w:t>(</w:t>
            </w:r>
            <w:r w:rsidR="7DC2B371" w:rsidRPr="6B9F6482">
              <w:rPr>
                <w:rFonts w:ascii="Poppins" w:hAnsi="Poppins" w:cs="Poppins"/>
                <w:b w:val="0"/>
                <w:bCs w:val="0"/>
                <w:sz w:val="24"/>
                <w:szCs w:val="24"/>
              </w:rPr>
              <w:t>e)</w:t>
            </w:r>
            <w:r w:rsidRPr="6B9F6482">
              <w:rPr>
                <w:rFonts w:ascii="Poppins" w:hAnsi="Poppins" w:cs="Poppins"/>
                <w:b w:val="0"/>
                <w:bCs w:val="0"/>
                <w:sz w:val="24"/>
                <w:szCs w:val="24"/>
              </w:rPr>
              <w:t xml:space="preserve"> That compliance with the use of system charging methodology results in charges which reflect, as far as is reasonably practicable, the costs (excluding any payments between transmission licensees which are made under and accordance with the STC) incurred by transmission licensees in their transmission businesses and which are </w:t>
            </w:r>
            <w:r w:rsidRPr="6B9F6482">
              <w:rPr>
                <w:rFonts w:ascii="Poppins" w:hAnsi="Poppins" w:cs="Poppins"/>
                <w:b w:val="0"/>
                <w:bCs w:val="0"/>
                <w:sz w:val="24"/>
                <w:szCs w:val="24"/>
              </w:rPr>
              <w:lastRenderedPageBreak/>
              <w:t>compatible with standard licence condition C11 requirements of a connect and manage connection); </w:t>
            </w:r>
          </w:p>
        </w:tc>
        <w:tc>
          <w:tcPr>
            <w:tcW w:w="3015" w:type="dxa"/>
            <w:tcBorders>
              <w:top w:val="single" w:sz="4" w:space="0" w:color="3F0731" w:themeColor="text2"/>
              <w:left w:val="single" w:sz="4" w:space="0" w:color="3F0731" w:themeColor="text2"/>
              <w:bottom w:val="single" w:sz="4" w:space="0" w:color="3F0731" w:themeColor="text2"/>
              <w:right w:val="single" w:sz="4" w:space="0" w:color="3F0731" w:themeColor="text2"/>
            </w:tcBorders>
            <w:hideMark/>
          </w:tcPr>
          <w:sdt>
            <w:sdtPr>
              <w:rPr>
                <w:rFonts w:ascii="Poppins" w:hAnsi="Poppins" w:cs="Poppins"/>
                <w:sz w:val="24"/>
                <w:szCs w:val="24"/>
              </w:rPr>
              <w:alias w:val="Impact assessment"/>
              <w:tag w:val="Impact assessment"/>
              <w:id w:val="-243341426"/>
              <w:placeholder>
                <w:docPart w:val="90E447DD900445268E405B468A1EE819"/>
              </w:placeholder>
              <w:dropDownList>
                <w:listItem w:displayText="Select an impact" w:value="Select an impact"/>
                <w:listItem w:displayText="Positive" w:value="Positive"/>
                <w:listItem w:displayText="Neutral" w:value="Neutral"/>
                <w:listItem w:displayText="Negative" w:value="Negative"/>
              </w:dropDownList>
            </w:sdtPr>
            <w:sdtContent>
              <w:p w14:paraId="62E52C6E" w14:textId="77777777" w:rsidR="00920961" w:rsidRPr="001B6A9D" w:rsidRDefault="00920961" w:rsidP="002B2310">
                <w:pPr>
                  <w:pStyle w:val="BodyText"/>
                  <w:spacing w:after="120"/>
                  <w:cnfStyle w:val="000000000000" w:firstRow="0" w:lastRow="0" w:firstColumn="0" w:lastColumn="0" w:oddVBand="0" w:evenVBand="0" w:oddHBand="0" w:evenHBand="0" w:firstRowFirstColumn="0" w:firstRowLastColumn="0" w:lastRowFirstColumn="0" w:lastRowLastColumn="0"/>
                  <w:rPr>
                    <w:rFonts w:ascii="Poppins" w:hAnsi="Poppins" w:cs="Poppins"/>
                    <w:sz w:val="24"/>
                    <w:szCs w:val="24"/>
                  </w:rPr>
                </w:pPr>
                <w:r w:rsidRPr="001B6A9D">
                  <w:rPr>
                    <w:rFonts w:ascii="Poppins" w:hAnsi="Poppins" w:cs="Poppins"/>
                    <w:sz w:val="24"/>
                    <w:szCs w:val="24"/>
                  </w:rPr>
                  <w:t>Select an impact</w:t>
                </w:r>
              </w:p>
            </w:sdtContent>
          </w:sdt>
          <w:sdt>
            <w:sdtPr>
              <w:rPr>
                <w:rFonts w:ascii="Poppins" w:hAnsi="Poppins" w:cs="Poppins"/>
                <w:sz w:val="24"/>
                <w:szCs w:val="24"/>
              </w:rPr>
              <w:id w:val="-1542040822"/>
              <w:placeholder>
                <w:docPart w:val="FF9C2F54415C42648A8D429F173B90FD"/>
              </w:placeholder>
              <w:temporary/>
              <w:showingPlcHdr/>
            </w:sdtPr>
            <w:sdtContent>
              <w:p w14:paraId="02CE9FA7" w14:textId="77777777" w:rsidR="00EC08E9" w:rsidRPr="001B6A9D" w:rsidRDefault="00EC08E9" w:rsidP="00EC08E9">
                <w:pPr>
                  <w:pStyle w:val="BodyText"/>
                  <w:suppressAutoHyphens/>
                  <w:spacing w:after="120"/>
                  <w:cnfStyle w:val="000000000000" w:firstRow="0" w:lastRow="0" w:firstColumn="0" w:lastColumn="0" w:oddVBand="0" w:evenVBand="0" w:oddHBand="0" w:evenHBand="0" w:firstRowFirstColumn="0" w:firstRowLastColumn="0" w:lastRowFirstColumn="0" w:lastRowLastColumn="0"/>
                  <w:rPr>
                    <w:rFonts w:ascii="Poppins" w:hAnsi="Poppins" w:cs="Poppins"/>
                    <w:sz w:val="24"/>
                    <w:szCs w:val="24"/>
                  </w:rPr>
                </w:pPr>
                <w:r w:rsidRPr="001B6A9D">
                  <w:rPr>
                    <w:rStyle w:val="PlaceholderText"/>
                    <w:rFonts w:ascii="Poppins" w:hAnsi="Poppins" w:cs="Poppins"/>
                  </w:rPr>
                  <w:t>Please provide your rationale</w:t>
                </w:r>
              </w:p>
            </w:sdtContent>
          </w:sdt>
          <w:p w14:paraId="0CE653C0" w14:textId="00A19633" w:rsidR="00920961" w:rsidRPr="001B6A9D" w:rsidRDefault="00920961" w:rsidP="002B2310">
            <w:pPr>
              <w:pStyle w:val="BodyText"/>
              <w:spacing w:after="120"/>
              <w:cnfStyle w:val="000000000000" w:firstRow="0" w:lastRow="0" w:firstColumn="0" w:lastColumn="0" w:oddVBand="0" w:evenVBand="0" w:oddHBand="0" w:evenHBand="0" w:firstRowFirstColumn="0" w:firstRowLastColumn="0" w:lastRowFirstColumn="0" w:lastRowLastColumn="0"/>
              <w:rPr>
                <w:rFonts w:ascii="Poppins" w:hAnsi="Poppins" w:cs="Poppins"/>
                <w:sz w:val="24"/>
                <w:szCs w:val="24"/>
              </w:rPr>
            </w:pPr>
          </w:p>
        </w:tc>
      </w:tr>
      <w:tr w:rsidR="00920961" w:rsidRPr="001B6A9D" w14:paraId="61A7713F" w14:textId="77777777" w:rsidTr="6B9F6482">
        <w:trPr>
          <w:trHeight w:val="390"/>
        </w:trPr>
        <w:tc>
          <w:tcPr>
            <w:cnfStyle w:val="001000000000" w:firstRow="0" w:lastRow="0" w:firstColumn="1" w:lastColumn="0" w:oddVBand="0" w:evenVBand="0" w:oddHBand="0" w:evenHBand="0" w:firstRowFirstColumn="0" w:firstRowLastColumn="0" w:lastRowFirstColumn="0" w:lastRowLastColumn="0"/>
            <w:tcW w:w="6465" w:type="dxa"/>
            <w:tcBorders>
              <w:top w:val="single" w:sz="4" w:space="0" w:color="3F0731" w:themeColor="text2"/>
              <w:left w:val="single" w:sz="4" w:space="0" w:color="3F0731" w:themeColor="text2"/>
              <w:bottom w:val="single" w:sz="4" w:space="0" w:color="3F0731" w:themeColor="text2"/>
              <w:right w:val="single" w:sz="4" w:space="0" w:color="3F0731" w:themeColor="text2"/>
            </w:tcBorders>
            <w:hideMark/>
          </w:tcPr>
          <w:p w14:paraId="3D28E0FD" w14:textId="6F4874F6" w:rsidR="00920961" w:rsidRPr="001B6A9D" w:rsidRDefault="00920961" w:rsidP="002B2310">
            <w:pPr>
              <w:pStyle w:val="BodyText"/>
              <w:spacing w:after="120"/>
              <w:rPr>
                <w:rFonts w:ascii="Poppins" w:hAnsi="Poppins" w:cs="Poppins"/>
                <w:b w:val="0"/>
                <w:bCs w:val="0"/>
                <w:sz w:val="24"/>
                <w:szCs w:val="24"/>
              </w:rPr>
            </w:pPr>
            <w:r w:rsidRPr="6B9F6482">
              <w:rPr>
                <w:rFonts w:ascii="Poppins" w:hAnsi="Poppins" w:cs="Poppins"/>
                <w:b w:val="0"/>
                <w:bCs w:val="0"/>
                <w:sz w:val="24"/>
                <w:szCs w:val="24"/>
              </w:rPr>
              <w:t>(</w:t>
            </w:r>
            <w:r w:rsidR="3D54C48F" w:rsidRPr="6B9F6482">
              <w:rPr>
                <w:rFonts w:ascii="Poppins" w:hAnsi="Poppins" w:cs="Poppins"/>
                <w:b w:val="0"/>
                <w:bCs w:val="0"/>
                <w:sz w:val="24"/>
                <w:szCs w:val="24"/>
              </w:rPr>
              <w:t>f</w:t>
            </w:r>
            <w:r w:rsidRPr="6B9F6482">
              <w:rPr>
                <w:rFonts w:ascii="Poppins" w:hAnsi="Poppins" w:cs="Poppins"/>
                <w:b w:val="0"/>
                <w:bCs w:val="0"/>
                <w:sz w:val="24"/>
                <w:szCs w:val="24"/>
              </w:rPr>
              <w:t>) That, so far as is consistent with sub-paragraphs (a) and (b), the use of system charging methodology, as far as is reasonably practicable, properly takes account of the developments in transmission licensees’ transmission businesses and the ISOP business*; </w:t>
            </w:r>
          </w:p>
        </w:tc>
        <w:tc>
          <w:tcPr>
            <w:tcW w:w="3015" w:type="dxa"/>
            <w:tcBorders>
              <w:top w:val="single" w:sz="4" w:space="0" w:color="3F0731" w:themeColor="text2"/>
              <w:left w:val="single" w:sz="4" w:space="0" w:color="3F0731" w:themeColor="text2"/>
              <w:bottom w:val="single" w:sz="4" w:space="0" w:color="3F0731" w:themeColor="text2"/>
              <w:right w:val="single" w:sz="4" w:space="0" w:color="3F0731" w:themeColor="text2"/>
            </w:tcBorders>
            <w:hideMark/>
          </w:tcPr>
          <w:sdt>
            <w:sdtPr>
              <w:rPr>
                <w:rFonts w:ascii="Poppins" w:hAnsi="Poppins" w:cs="Poppins"/>
                <w:sz w:val="24"/>
                <w:szCs w:val="24"/>
              </w:rPr>
              <w:alias w:val="Impact assessment"/>
              <w:tag w:val="Impact assessment"/>
              <w:id w:val="-680276008"/>
              <w:placeholder>
                <w:docPart w:val="2A13D5FF82994145BA16B49E7EA84005"/>
              </w:placeholder>
              <w:dropDownList>
                <w:listItem w:displayText="Select an impact" w:value="Select an impact"/>
                <w:listItem w:displayText="Positive" w:value="Positive"/>
                <w:listItem w:displayText="Neutral" w:value="Neutral"/>
                <w:listItem w:displayText="Negative" w:value="Negative"/>
              </w:dropDownList>
            </w:sdtPr>
            <w:sdtContent>
              <w:p w14:paraId="644C21F3" w14:textId="77777777" w:rsidR="00920961" w:rsidRPr="001B6A9D" w:rsidRDefault="00920961" w:rsidP="002B2310">
                <w:pPr>
                  <w:pStyle w:val="BodyText"/>
                  <w:spacing w:after="120"/>
                  <w:cnfStyle w:val="000000000000" w:firstRow="0" w:lastRow="0" w:firstColumn="0" w:lastColumn="0" w:oddVBand="0" w:evenVBand="0" w:oddHBand="0" w:evenHBand="0" w:firstRowFirstColumn="0" w:firstRowLastColumn="0" w:lastRowFirstColumn="0" w:lastRowLastColumn="0"/>
                  <w:rPr>
                    <w:rFonts w:ascii="Poppins" w:hAnsi="Poppins" w:cs="Poppins"/>
                    <w:sz w:val="24"/>
                    <w:szCs w:val="24"/>
                  </w:rPr>
                </w:pPr>
                <w:r w:rsidRPr="001B6A9D">
                  <w:rPr>
                    <w:rFonts w:ascii="Poppins" w:hAnsi="Poppins" w:cs="Poppins"/>
                    <w:sz w:val="24"/>
                    <w:szCs w:val="24"/>
                  </w:rPr>
                  <w:t>Select an impact</w:t>
                </w:r>
              </w:p>
            </w:sdtContent>
          </w:sdt>
          <w:sdt>
            <w:sdtPr>
              <w:rPr>
                <w:rFonts w:ascii="Poppins" w:hAnsi="Poppins" w:cs="Poppins"/>
                <w:sz w:val="24"/>
                <w:szCs w:val="24"/>
              </w:rPr>
              <w:id w:val="1869949422"/>
              <w:placeholder>
                <w:docPart w:val="FCFCE19E6DBC4398BDBE15EF1114A503"/>
              </w:placeholder>
              <w:temporary/>
              <w:showingPlcHdr/>
            </w:sdtPr>
            <w:sdtContent>
              <w:p w14:paraId="698EABF0" w14:textId="77777777" w:rsidR="00EC08E9" w:rsidRPr="001B6A9D" w:rsidRDefault="00EC08E9" w:rsidP="00EC08E9">
                <w:pPr>
                  <w:pStyle w:val="BodyText"/>
                  <w:suppressAutoHyphens/>
                  <w:spacing w:after="120"/>
                  <w:cnfStyle w:val="000000000000" w:firstRow="0" w:lastRow="0" w:firstColumn="0" w:lastColumn="0" w:oddVBand="0" w:evenVBand="0" w:oddHBand="0" w:evenHBand="0" w:firstRowFirstColumn="0" w:firstRowLastColumn="0" w:lastRowFirstColumn="0" w:lastRowLastColumn="0"/>
                  <w:rPr>
                    <w:rFonts w:ascii="Poppins" w:hAnsi="Poppins" w:cs="Poppins"/>
                    <w:sz w:val="24"/>
                    <w:szCs w:val="24"/>
                  </w:rPr>
                </w:pPr>
                <w:r w:rsidRPr="001B6A9D">
                  <w:rPr>
                    <w:rStyle w:val="PlaceholderText"/>
                    <w:rFonts w:ascii="Poppins" w:hAnsi="Poppins" w:cs="Poppins"/>
                  </w:rPr>
                  <w:t>Please provide your rationale</w:t>
                </w:r>
              </w:p>
            </w:sdtContent>
          </w:sdt>
          <w:p w14:paraId="57BF5186" w14:textId="78F3B02E" w:rsidR="00920961" w:rsidRPr="001B6A9D" w:rsidRDefault="00920961" w:rsidP="002B2310">
            <w:pPr>
              <w:pStyle w:val="BodyText"/>
              <w:spacing w:after="120"/>
              <w:cnfStyle w:val="000000000000" w:firstRow="0" w:lastRow="0" w:firstColumn="0" w:lastColumn="0" w:oddVBand="0" w:evenVBand="0" w:oddHBand="0" w:evenHBand="0" w:firstRowFirstColumn="0" w:firstRowLastColumn="0" w:lastRowFirstColumn="0" w:lastRowLastColumn="0"/>
              <w:rPr>
                <w:rFonts w:ascii="Poppins" w:hAnsi="Poppins" w:cs="Poppins"/>
                <w:sz w:val="24"/>
                <w:szCs w:val="24"/>
              </w:rPr>
            </w:pPr>
          </w:p>
        </w:tc>
      </w:tr>
      <w:tr w:rsidR="00920961" w:rsidRPr="001B6A9D" w14:paraId="5D1F6228" w14:textId="77777777" w:rsidTr="6B9F6482">
        <w:trPr>
          <w:trHeight w:val="390"/>
        </w:trPr>
        <w:tc>
          <w:tcPr>
            <w:cnfStyle w:val="001000000000" w:firstRow="0" w:lastRow="0" w:firstColumn="1" w:lastColumn="0" w:oddVBand="0" w:evenVBand="0" w:oddHBand="0" w:evenHBand="0" w:firstRowFirstColumn="0" w:firstRowLastColumn="0" w:lastRowFirstColumn="0" w:lastRowLastColumn="0"/>
            <w:tcW w:w="6465" w:type="dxa"/>
            <w:tcBorders>
              <w:top w:val="single" w:sz="4" w:space="0" w:color="3F0731" w:themeColor="text2"/>
              <w:left w:val="single" w:sz="4" w:space="0" w:color="3F0731" w:themeColor="text2"/>
              <w:bottom w:val="single" w:sz="4" w:space="0" w:color="3F0731" w:themeColor="text2"/>
              <w:right w:val="single" w:sz="4" w:space="0" w:color="3F0731" w:themeColor="text2"/>
            </w:tcBorders>
            <w:hideMark/>
          </w:tcPr>
          <w:p w14:paraId="6FB0697B" w14:textId="16BEC3FC" w:rsidR="00920961" w:rsidRPr="001B6A9D" w:rsidRDefault="00920961" w:rsidP="002B2310">
            <w:pPr>
              <w:pStyle w:val="BodyText"/>
              <w:spacing w:after="120"/>
              <w:rPr>
                <w:rFonts w:ascii="Poppins" w:hAnsi="Poppins" w:cs="Poppins"/>
                <w:b w:val="0"/>
                <w:bCs w:val="0"/>
                <w:sz w:val="24"/>
                <w:szCs w:val="24"/>
              </w:rPr>
            </w:pPr>
            <w:r w:rsidRPr="6B9F6482">
              <w:rPr>
                <w:rFonts w:ascii="Poppins" w:hAnsi="Poppins" w:cs="Poppins"/>
                <w:b w:val="0"/>
                <w:bCs w:val="0"/>
                <w:sz w:val="24"/>
                <w:szCs w:val="24"/>
              </w:rPr>
              <w:t>(</w:t>
            </w:r>
            <w:r w:rsidR="08040983" w:rsidRPr="6B9F6482">
              <w:rPr>
                <w:rFonts w:ascii="Poppins" w:hAnsi="Poppins" w:cs="Poppins"/>
                <w:b w:val="0"/>
                <w:bCs w:val="0"/>
                <w:sz w:val="24"/>
                <w:szCs w:val="24"/>
              </w:rPr>
              <w:t>g</w:t>
            </w:r>
            <w:r w:rsidRPr="6B9F6482">
              <w:rPr>
                <w:rFonts w:ascii="Poppins" w:hAnsi="Poppins" w:cs="Poppins"/>
                <w:b w:val="0"/>
                <w:bCs w:val="0"/>
                <w:sz w:val="24"/>
                <w:szCs w:val="24"/>
              </w:rPr>
              <w:t>) Compliance with the Electricity Regulation and any relevant legally binding decision of the European Commission and/or the Agency **; and </w:t>
            </w:r>
          </w:p>
        </w:tc>
        <w:tc>
          <w:tcPr>
            <w:tcW w:w="3015" w:type="dxa"/>
            <w:tcBorders>
              <w:top w:val="single" w:sz="4" w:space="0" w:color="3F0731" w:themeColor="text2"/>
              <w:left w:val="single" w:sz="4" w:space="0" w:color="3F0731" w:themeColor="text2"/>
              <w:bottom w:val="single" w:sz="4" w:space="0" w:color="3F0731" w:themeColor="text2"/>
              <w:right w:val="single" w:sz="4" w:space="0" w:color="3F0731" w:themeColor="text2"/>
            </w:tcBorders>
          </w:tcPr>
          <w:sdt>
            <w:sdtPr>
              <w:rPr>
                <w:rFonts w:ascii="Poppins" w:hAnsi="Poppins" w:cs="Poppins"/>
                <w:sz w:val="24"/>
                <w:szCs w:val="24"/>
              </w:rPr>
              <w:alias w:val="Impact assessment"/>
              <w:tag w:val="Impact assessment"/>
              <w:id w:val="-168639751"/>
              <w:placeholder>
                <w:docPart w:val="B31AAA2EB49F4643A855A33C900C61C1"/>
              </w:placeholder>
              <w:dropDownList>
                <w:listItem w:displayText="Select an impact" w:value="Select an impact"/>
                <w:listItem w:displayText="Positive" w:value="Positive"/>
                <w:listItem w:displayText="Neutral" w:value="Neutral"/>
                <w:listItem w:displayText="Negative" w:value="Negative"/>
              </w:dropDownList>
            </w:sdtPr>
            <w:sdtContent>
              <w:p w14:paraId="5DCB8D97" w14:textId="77777777" w:rsidR="00920961" w:rsidRPr="001B6A9D" w:rsidRDefault="00920961" w:rsidP="002B2310">
                <w:pPr>
                  <w:pStyle w:val="BodyText"/>
                  <w:spacing w:after="120"/>
                  <w:cnfStyle w:val="000000000000" w:firstRow="0" w:lastRow="0" w:firstColumn="0" w:lastColumn="0" w:oddVBand="0" w:evenVBand="0" w:oddHBand="0" w:evenHBand="0" w:firstRowFirstColumn="0" w:firstRowLastColumn="0" w:lastRowFirstColumn="0" w:lastRowLastColumn="0"/>
                  <w:rPr>
                    <w:rFonts w:ascii="Poppins" w:hAnsi="Poppins" w:cs="Poppins"/>
                    <w:sz w:val="24"/>
                    <w:szCs w:val="24"/>
                  </w:rPr>
                </w:pPr>
                <w:r w:rsidRPr="001B6A9D">
                  <w:rPr>
                    <w:rFonts w:ascii="Poppins" w:hAnsi="Poppins" w:cs="Poppins"/>
                    <w:sz w:val="24"/>
                    <w:szCs w:val="24"/>
                  </w:rPr>
                  <w:t>Select an impact</w:t>
                </w:r>
              </w:p>
            </w:sdtContent>
          </w:sdt>
          <w:sdt>
            <w:sdtPr>
              <w:rPr>
                <w:rFonts w:ascii="Poppins" w:hAnsi="Poppins" w:cs="Poppins"/>
                <w:sz w:val="24"/>
                <w:szCs w:val="24"/>
              </w:rPr>
              <w:id w:val="1469473780"/>
              <w:placeholder>
                <w:docPart w:val="B8085831D07A4177AE517EF7E66E51EF"/>
              </w:placeholder>
              <w:temporary/>
              <w:showingPlcHdr/>
            </w:sdtPr>
            <w:sdtContent>
              <w:p w14:paraId="70AA68AE" w14:textId="77777777" w:rsidR="00EC08E9" w:rsidRPr="001B6A9D" w:rsidRDefault="00EC08E9" w:rsidP="00EC08E9">
                <w:pPr>
                  <w:pStyle w:val="BodyText"/>
                  <w:suppressAutoHyphens/>
                  <w:spacing w:after="120"/>
                  <w:cnfStyle w:val="000000000000" w:firstRow="0" w:lastRow="0" w:firstColumn="0" w:lastColumn="0" w:oddVBand="0" w:evenVBand="0" w:oddHBand="0" w:evenHBand="0" w:firstRowFirstColumn="0" w:firstRowLastColumn="0" w:lastRowFirstColumn="0" w:lastRowLastColumn="0"/>
                  <w:rPr>
                    <w:rFonts w:ascii="Poppins" w:hAnsi="Poppins" w:cs="Poppins"/>
                    <w:sz w:val="24"/>
                    <w:szCs w:val="24"/>
                  </w:rPr>
                </w:pPr>
                <w:r w:rsidRPr="001B6A9D">
                  <w:rPr>
                    <w:rStyle w:val="PlaceholderText"/>
                    <w:rFonts w:ascii="Poppins" w:hAnsi="Poppins" w:cs="Poppins"/>
                  </w:rPr>
                  <w:t>Please provide your rationale</w:t>
                </w:r>
              </w:p>
            </w:sdtContent>
          </w:sdt>
          <w:p w14:paraId="6503C813" w14:textId="120D859B" w:rsidR="00920961" w:rsidRPr="001B6A9D" w:rsidRDefault="00920961" w:rsidP="002B2310">
            <w:pPr>
              <w:pStyle w:val="BodyText"/>
              <w:spacing w:after="120"/>
              <w:cnfStyle w:val="000000000000" w:firstRow="0" w:lastRow="0" w:firstColumn="0" w:lastColumn="0" w:oddVBand="0" w:evenVBand="0" w:oddHBand="0" w:evenHBand="0" w:firstRowFirstColumn="0" w:firstRowLastColumn="0" w:lastRowFirstColumn="0" w:lastRowLastColumn="0"/>
              <w:rPr>
                <w:rFonts w:ascii="Poppins" w:hAnsi="Poppins" w:cs="Poppins"/>
                <w:sz w:val="24"/>
                <w:szCs w:val="24"/>
              </w:rPr>
            </w:pPr>
          </w:p>
        </w:tc>
      </w:tr>
      <w:tr w:rsidR="00920961" w:rsidRPr="001B6A9D" w14:paraId="5B631F58" w14:textId="77777777" w:rsidTr="6B9F6482">
        <w:trPr>
          <w:trHeight w:val="390"/>
        </w:trPr>
        <w:tc>
          <w:tcPr>
            <w:cnfStyle w:val="001000000000" w:firstRow="0" w:lastRow="0" w:firstColumn="1" w:lastColumn="0" w:oddVBand="0" w:evenVBand="0" w:oddHBand="0" w:evenHBand="0" w:firstRowFirstColumn="0" w:firstRowLastColumn="0" w:lastRowFirstColumn="0" w:lastRowLastColumn="0"/>
            <w:tcW w:w="6465" w:type="dxa"/>
            <w:tcBorders>
              <w:top w:val="single" w:sz="4" w:space="0" w:color="3F0731" w:themeColor="text2"/>
              <w:left w:val="single" w:sz="4" w:space="0" w:color="3F0731" w:themeColor="text2"/>
              <w:bottom w:val="single" w:sz="4" w:space="0" w:color="auto"/>
              <w:right w:val="single" w:sz="4" w:space="0" w:color="3F0731" w:themeColor="text2"/>
            </w:tcBorders>
            <w:hideMark/>
          </w:tcPr>
          <w:p w14:paraId="18058FE5" w14:textId="043DED03" w:rsidR="00920961" w:rsidRPr="001B6A9D" w:rsidRDefault="00920961" w:rsidP="002B2310">
            <w:pPr>
              <w:pStyle w:val="BodyText"/>
              <w:spacing w:after="120"/>
              <w:rPr>
                <w:rFonts w:ascii="Poppins" w:hAnsi="Poppins" w:cs="Poppins"/>
                <w:b w:val="0"/>
                <w:bCs w:val="0"/>
                <w:sz w:val="24"/>
                <w:szCs w:val="24"/>
              </w:rPr>
            </w:pPr>
            <w:r w:rsidRPr="6B9F6482">
              <w:rPr>
                <w:rFonts w:ascii="Poppins" w:hAnsi="Poppins" w:cs="Poppins"/>
                <w:b w:val="0"/>
                <w:bCs w:val="0"/>
                <w:sz w:val="24"/>
                <w:szCs w:val="24"/>
              </w:rPr>
              <w:t>(</w:t>
            </w:r>
            <w:r w:rsidR="79B18052" w:rsidRPr="6B9F6482">
              <w:rPr>
                <w:rFonts w:ascii="Poppins" w:hAnsi="Poppins" w:cs="Poppins"/>
                <w:b w:val="0"/>
                <w:bCs w:val="0"/>
                <w:sz w:val="24"/>
                <w:szCs w:val="24"/>
              </w:rPr>
              <w:t>h</w:t>
            </w:r>
            <w:r w:rsidRPr="6B9F6482">
              <w:rPr>
                <w:rFonts w:ascii="Poppins" w:hAnsi="Poppins" w:cs="Poppins"/>
                <w:b w:val="0"/>
                <w:bCs w:val="0"/>
                <w:sz w:val="24"/>
                <w:szCs w:val="24"/>
              </w:rPr>
              <w:t>) Promoting efficiency in the implementation and administration of the system charging methodology. </w:t>
            </w:r>
          </w:p>
        </w:tc>
        <w:tc>
          <w:tcPr>
            <w:tcW w:w="3015" w:type="dxa"/>
            <w:tcBorders>
              <w:top w:val="single" w:sz="4" w:space="0" w:color="3F0731" w:themeColor="text2"/>
              <w:left w:val="single" w:sz="4" w:space="0" w:color="3F0731" w:themeColor="text2"/>
              <w:bottom w:val="single" w:sz="4" w:space="0" w:color="auto"/>
              <w:right w:val="single" w:sz="4" w:space="0" w:color="3F0731" w:themeColor="text2"/>
            </w:tcBorders>
          </w:tcPr>
          <w:sdt>
            <w:sdtPr>
              <w:rPr>
                <w:rFonts w:ascii="Poppins" w:hAnsi="Poppins" w:cs="Poppins"/>
                <w:sz w:val="24"/>
                <w:szCs w:val="24"/>
              </w:rPr>
              <w:alias w:val="Impact assessment"/>
              <w:tag w:val="Impact assessment"/>
              <w:id w:val="406350644"/>
              <w:placeholder>
                <w:docPart w:val="5F6E2E78FBD74315BE1F9269863DDBB6"/>
              </w:placeholder>
              <w:dropDownList>
                <w:listItem w:displayText="Select an impact" w:value="Select an impact"/>
                <w:listItem w:displayText="Positive" w:value="Positive"/>
                <w:listItem w:displayText="Neutral" w:value="Neutral"/>
                <w:listItem w:displayText="Negative" w:value="Negative"/>
              </w:dropDownList>
            </w:sdtPr>
            <w:sdtContent>
              <w:p w14:paraId="286E053B" w14:textId="77777777" w:rsidR="00920961" w:rsidRPr="001B6A9D" w:rsidRDefault="00920961" w:rsidP="002B2310">
                <w:pPr>
                  <w:pStyle w:val="BodyText"/>
                  <w:spacing w:after="120"/>
                  <w:cnfStyle w:val="000000000000" w:firstRow="0" w:lastRow="0" w:firstColumn="0" w:lastColumn="0" w:oddVBand="0" w:evenVBand="0" w:oddHBand="0" w:evenHBand="0" w:firstRowFirstColumn="0" w:firstRowLastColumn="0" w:lastRowFirstColumn="0" w:lastRowLastColumn="0"/>
                  <w:rPr>
                    <w:rFonts w:ascii="Poppins" w:hAnsi="Poppins" w:cs="Poppins"/>
                    <w:sz w:val="24"/>
                    <w:szCs w:val="24"/>
                  </w:rPr>
                </w:pPr>
                <w:r w:rsidRPr="001B6A9D">
                  <w:rPr>
                    <w:rFonts w:ascii="Poppins" w:hAnsi="Poppins" w:cs="Poppins"/>
                    <w:sz w:val="24"/>
                    <w:szCs w:val="24"/>
                  </w:rPr>
                  <w:t>Select an impact</w:t>
                </w:r>
              </w:p>
            </w:sdtContent>
          </w:sdt>
          <w:sdt>
            <w:sdtPr>
              <w:rPr>
                <w:rFonts w:ascii="Poppins" w:hAnsi="Poppins" w:cs="Poppins"/>
                <w:sz w:val="24"/>
                <w:szCs w:val="24"/>
              </w:rPr>
              <w:id w:val="-1173405425"/>
              <w:placeholder>
                <w:docPart w:val="F7E16574E1444C2C92D85986C17B748E"/>
              </w:placeholder>
              <w:temporary/>
              <w:showingPlcHdr/>
            </w:sdtPr>
            <w:sdtContent>
              <w:p w14:paraId="1ADD6521" w14:textId="77777777" w:rsidR="00EC08E9" w:rsidRPr="001B6A9D" w:rsidRDefault="00EC08E9" w:rsidP="00EC08E9">
                <w:pPr>
                  <w:pStyle w:val="BodyText"/>
                  <w:suppressAutoHyphens/>
                  <w:spacing w:after="120"/>
                  <w:cnfStyle w:val="000000000000" w:firstRow="0" w:lastRow="0" w:firstColumn="0" w:lastColumn="0" w:oddVBand="0" w:evenVBand="0" w:oddHBand="0" w:evenHBand="0" w:firstRowFirstColumn="0" w:firstRowLastColumn="0" w:lastRowFirstColumn="0" w:lastRowLastColumn="0"/>
                  <w:rPr>
                    <w:rFonts w:ascii="Poppins" w:hAnsi="Poppins" w:cs="Poppins"/>
                    <w:sz w:val="24"/>
                    <w:szCs w:val="24"/>
                  </w:rPr>
                </w:pPr>
                <w:r w:rsidRPr="001B6A9D">
                  <w:rPr>
                    <w:rStyle w:val="PlaceholderText"/>
                    <w:rFonts w:ascii="Poppins" w:hAnsi="Poppins" w:cs="Poppins"/>
                  </w:rPr>
                  <w:t>Please provide your rationale</w:t>
                </w:r>
              </w:p>
            </w:sdtContent>
          </w:sdt>
          <w:p w14:paraId="1FCB7563" w14:textId="30F5B407" w:rsidR="00920961" w:rsidRPr="001B6A9D" w:rsidRDefault="00920961" w:rsidP="002B2310">
            <w:pPr>
              <w:pStyle w:val="BodyText"/>
              <w:spacing w:after="120"/>
              <w:cnfStyle w:val="000000000000" w:firstRow="0" w:lastRow="0" w:firstColumn="0" w:lastColumn="0" w:oddVBand="0" w:evenVBand="0" w:oddHBand="0" w:evenHBand="0" w:firstRowFirstColumn="0" w:firstRowLastColumn="0" w:lastRowFirstColumn="0" w:lastRowLastColumn="0"/>
              <w:rPr>
                <w:rFonts w:ascii="Poppins" w:hAnsi="Poppins" w:cs="Poppins"/>
                <w:sz w:val="24"/>
                <w:szCs w:val="24"/>
              </w:rPr>
            </w:pPr>
          </w:p>
        </w:tc>
      </w:tr>
      <w:tr w:rsidR="00920961" w:rsidRPr="001B6A9D" w14:paraId="63599417" w14:textId="77777777" w:rsidTr="6B9F6482">
        <w:trPr>
          <w:trHeight w:val="390"/>
        </w:trPr>
        <w:tc>
          <w:tcPr>
            <w:cnfStyle w:val="001000000000" w:firstRow="0" w:lastRow="0" w:firstColumn="1" w:lastColumn="0" w:oddVBand="0" w:evenVBand="0" w:oddHBand="0" w:evenHBand="0" w:firstRowFirstColumn="0" w:firstRowLastColumn="0" w:lastRowFirstColumn="0" w:lastRowLastColumn="0"/>
            <w:tcW w:w="9480" w:type="dxa"/>
            <w:gridSpan w:val="2"/>
            <w:tcBorders>
              <w:top w:val="single" w:sz="4" w:space="0" w:color="auto"/>
              <w:left w:val="nil"/>
              <w:bottom w:val="nil"/>
              <w:right w:val="nil"/>
            </w:tcBorders>
            <w:hideMark/>
          </w:tcPr>
          <w:p w14:paraId="04B65EA5" w14:textId="77777777" w:rsidR="00920961" w:rsidRPr="001B6A9D" w:rsidRDefault="00920961" w:rsidP="002B2310">
            <w:pPr>
              <w:pStyle w:val="BodyText"/>
              <w:rPr>
                <w:rFonts w:ascii="Poppins" w:hAnsi="Poppins" w:cs="Poppins"/>
                <w:b w:val="0"/>
                <w:bCs w:val="0"/>
                <w:i/>
                <w:iCs/>
                <w:szCs w:val="16"/>
              </w:rPr>
            </w:pPr>
            <w:r w:rsidRPr="001B6A9D">
              <w:rPr>
                <w:rFonts w:ascii="Poppins" w:hAnsi="Poppins" w:cs="Poppins"/>
                <w:b w:val="0"/>
                <w:bCs w:val="0"/>
                <w:i/>
                <w:iCs/>
                <w:szCs w:val="16"/>
              </w:rPr>
              <w:t xml:space="preserve">* See Electricity System Operator Licence </w:t>
            </w:r>
          </w:p>
        </w:tc>
      </w:tr>
      <w:tr w:rsidR="00920961" w:rsidRPr="001B6A9D" w14:paraId="6D4E03E6" w14:textId="77777777" w:rsidTr="6B9F6482">
        <w:trPr>
          <w:trHeight w:val="390"/>
        </w:trPr>
        <w:tc>
          <w:tcPr>
            <w:cnfStyle w:val="001000000000" w:firstRow="0" w:lastRow="0" w:firstColumn="1" w:lastColumn="0" w:oddVBand="0" w:evenVBand="0" w:oddHBand="0" w:evenHBand="0" w:firstRowFirstColumn="0" w:firstRowLastColumn="0" w:lastRowFirstColumn="0" w:lastRowLastColumn="0"/>
            <w:tcW w:w="9480" w:type="dxa"/>
            <w:gridSpan w:val="2"/>
            <w:tcBorders>
              <w:top w:val="nil"/>
              <w:left w:val="nil"/>
              <w:bottom w:val="nil"/>
              <w:right w:val="nil"/>
            </w:tcBorders>
          </w:tcPr>
          <w:p w14:paraId="7E932060" w14:textId="1B1C6ED1" w:rsidR="00920961" w:rsidRPr="001B6A9D" w:rsidRDefault="00920961" w:rsidP="6B9F6482">
            <w:pPr>
              <w:pStyle w:val="BodyText"/>
              <w:rPr>
                <w:rFonts w:ascii="Poppins" w:hAnsi="Poppins" w:cs="Poppins"/>
                <w:i/>
                <w:iCs/>
              </w:rPr>
            </w:pPr>
            <w:r w:rsidRPr="6B9F6482">
              <w:rPr>
                <w:rFonts w:ascii="Poppins" w:hAnsi="Poppins" w:cs="Poppins"/>
                <w:b w:val="0"/>
                <w:bCs w:val="0"/>
                <w:i/>
                <w:iCs/>
              </w:rPr>
              <w:t>**The Electricity Regulation referred to in objective (</w:t>
            </w:r>
            <w:r w:rsidR="785A8633" w:rsidRPr="6B9F6482">
              <w:rPr>
                <w:rFonts w:ascii="Poppins" w:hAnsi="Poppins" w:cs="Poppins"/>
                <w:b w:val="0"/>
                <w:bCs w:val="0"/>
                <w:i/>
                <w:iCs/>
              </w:rPr>
              <w:t>g</w:t>
            </w:r>
            <w:r w:rsidRPr="6B9F6482">
              <w:rPr>
                <w:rFonts w:ascii="Poppins" w:hAnsi="Poppins" w:cs="Poppins"/>
                <w:b w:val="0"/>
                <w:bCs w:val="0"/>
                <w:i/>
                <w:iCs/>
              </w:rPr>
              <w:t>) is Regulation (EU) 2019/943 of the European Parliament and of the Council of 5 June 2019 on the internal market for electricity (recast) as it has effect immediately before IP completion day as read with the modifications set out in the SI 2020/1006. </w:t>
            </w:r>
          </w:p>
        </w:tc>
      </w:tr>
      <w:tr w:rsidR="00A819F8" w:rsidRPr="001B6A9D" w14:paraId="3145BD79" w14:textId="77777777" w:rsidTr="6B9F6482">
        <w:trPr>
          <w:trHeight w:val="555"/>
        </w:trPr>
        <w:tc>
          <w:tcPr>
            <w:cnfStyle w:val="001000000000" w:firstRow="0" w:lastRow="0" w:firstColumn="1" w:lastColumn="0" w:oddVBand="0" w:evenVBand="0" w:oddHBand="0" w:evenHBand="0" w:firstRowFirstColumn="0" w:firstRowLastColumn="0" w:lastRowFirstColumn="0" w:lastRowLastColumn="0"/>
            <w:tcW w:w="9480" w:type="dxa"/>
            <w:gridSpan w:val="2"/>
            <w:tcBorders>
              <w:top w:val="single" w:sz="4" w:space="0" w:color="3F0731" w:themeColor="text2"/>
              <w:left w:val="single" w:sz="4" w:space="0" w:color="3F0731" w:themeColor="text2"/>
              <w:bottom w:val="single" w:sz="4" w:space="0" w:color="3F0731" w:themeColor="text2"/>
              <w:right w:val="single" w:sz="4" w:space="0" w:color="3F0731" w:themeColor="text2"/>
            </w:tcBorders>
            <w:shd w:val="clear" w:color="auto" w:fill="3F0731" w:themeFill="text2"/>
            <w:hideMark/>
          </w:tcPr>
          <w:p w14:paraId="679DF17A" w14:textId="77777777" w:rsidR="00A819F8" w:rsidRPr="001B6A9D" w:rsidRDefault="00A819F8" w:rsidP="00A819F8">
            <w:pPr>
              <w:tabs>
                <w:tab w:val="left" w:pos="2820"/>
              </w:tabs>
              <w:outlineLvl w:val="1"/>
              <w:rPr>
                <w:rFonts w:ascii="Poppins" w:eastAsia="Arial" w:hAnsi="Poppins" w:cs="Poppins"/>
                <w:b w:val="0"/>
                <w:bCs w:val="0"/>
              </w:rPr>
            </w:pPr>
            <w:r w:rsidRPr="001B6A9D">
              <w:rPr>
                <w:rFonts w:ascii="Poppins" w:eastAsia="Arial" w:hAnsi="Poppins" w:cs="Poppins"/>
              </w:rPr>
              <w:t>Proposer’s assessment against CUSC Connection Charging Objectives   </w:t>
            </w:r>
          </w:p>
        </w:tc>
      </w:tr>
      <w:tr w:rsidR="00A819F8" w:rsidRPr="001B6A9D" w14:paraId="7E1C8620" w14:textId="77777777" w:rsidTr="6B9F6482">
        <w:trPr>
          <w:trHeight w:val="390"/>
        </w:trPr>
        <w:tc>
          <w:tcPr>
            <w:cnfStyle w:val="001000000000" w:firstRow="0" w:lastRow="0" w:firstColumn="1" w:lastColumn="0" w:oddVBand="0" w:evenVBand="0" w:oddHBand="0" w:evenHBand="0" w:firstRowFirstColumn="0" w:firstRowLastColumn="0" w:lastRowFirstColumn="0" w:lastRowLastColumn="0"/>
            <w:tcW w:w="6465" w:type="dxa"/>
            <w:tcBorders>
              <w:top w:val="single" w:sz="4" w:space="0" w:color="3F0731" w:themeColor="text2"/>
              <w:left w:val="single" w:sz="4" w:space="0" w:color="3F0731" w:themeColor="text2"/>
              <w:bottom w:val="single" w:sz="4" w:space="0" w:color="3F0731" w:themeColor="text2"/>
              <w:right w:val="single" w:sz="4" w:space="0" w:color="3F0731" w:themeColor="text2"/>
            </w:tcBorders>
            <w:hideMark/>
          </w:tcPr>
          <w:p w14:paraId="5B8290DD" w14:textId="77777777" w:rsidR="00A819F8" w:rsidRPr="001B6A9D" w:rsidRDefault="00A819F8" w:rsidP="00A819F8">
            <w:pPr>
              <w:tabs>
                <w:tab w:val="left" w:pos="2820"/>
              </w:tabs>
              <w:rPr>
                <w:rFonts w:ascii="Poppins" w:eastAsia="Arial" w:hAnsi="Poppins" w:cs="Poppins"/>
                <w:b w:val="0"/>
                <w:bCs w:val="0"/>
              </w:rPr>
            </w:pPr>
            <w:r w:rsidRPr="001B6A9D">
              <w:rPr>
                <w:rFonts w:ascii="Poppins" w:eastAsia="Arial" w:hAnsi="Poppins" w:cs="Poppins"/>
                <w:b w:val="0"/>
                <w:bCs w:val="0"/>
              </w:rPr>
              <w:t>Relevant Objective </w:t>
            </w:r>
          </w:p>
        </w:tc>
        <w:tc>
          <w:tcPr>
            <w:tcW w:w="3015" w:type="dxa"/>
            <w:tcBorders>
              <w:top w:val="single" w:sz="4" w:space="0" w:color="3F0731" w:themeColor="text2"/>
              <w:left w:val="single" w:sz="4" w:space="0" w:color="3F0731" w:themeColor="text2"/>
              <w:bottom w:val="single" w:sz="4" w:space="0" w:color="3F0731" w:themeColor="text2"/>
              <w:right w:val="single" w:sz="4" w:space="0" w:color="3F0731" w:themeColor="text2"/>
            </w:tcBorders>
            <w:hideMark/>
          </w:tcPr>
          <w:p w14:paraId="3AFC5A2F" w14:textId="77777777" w:rsidR="00A819F8" w:rsidRPr="001B6A9D" w:rsidRDefault="00A819F8" w:rsidP="00A819F8">
            <w:pPr>
              <w:tabs>
                <w:tab w:val="left" w:pos="2820"/>
              </w:tabs>
              <w:cnfStyle w:val="000000000000" w:firstRow="0" w:lastRow="0" w:firstColumn="0" w:lastColumn="0" w:oddVBand="0" w:evenVBand="0" w:oddHBand="0" w:evenHBand="0" w:firstRowFirstColumn="0" w:firstRowLastColumn="0" w:lastRowFirstColumn="0" w:lastRowLastColumn="0"/>
              <w:rPr>
                <w:rFonts w:ascii="Poppins" w:eastAsia="Arial" w:hAnsi="Poppins" w:cs="Poppins"/>
              </w:rPr>
            </w:pPr>
            <w:r w:rsidRPr="001B6A9D">
              <w:rPr>
                <w:rFonts w:ascii="Poppins" w:eastAsia="Arial" w:hAnsi="Poppins" w:cs="Poppins"/>
              </w:rPr>
              <w:t>Identified impact </w:t>
            </w:r>
          </w:p>
        </w:tc>
      </w:tr>
      <w:tr w:rsidR="00A819F8" w:rsidRPr="001B6A9D" w14:paraId="68740ADC" w14:textId="77777777" w:rsidTr="6B9F6482">
        <w:trPr>
          <w:trHeight w:val="390"/>
        </w:trPr>
        <w:tc>
          <w:tcPr>
            <w:cnfStyle w:val="001000000000" w:firstRow="0" w:lastRow="0" w:firstColumn="1" w:lastColumn="0" w:oddVBand="0" w:evenVBand="0" w:oddHBand="0" w:evenHBand="0" w:firstRowFirstColumn="0" w:firstRowLastColumn="0" w:lastRowFirstColumn="0" w:lastRowLastColumn="0"/>
            <w:tcW w:w="6465" w:type="dxa"/>
            <w:tcBorders>
              <w:top w:val="single" w:sz="4" w:space="0" w:color="3F0731" w:themeColor="text2"/>
              <w:left w:val="single" w:sz="4" w:space="0" w:color="3F0731" w:themeColor="text2"/>
              <w:bottom w:val="single" w:sz="4" w:space="0" w:color="3F0731" w:themeColor="text2"/>
              <w:right w:val="single" w:sz="4" w:space="0" w:color="3F0731" w:themeColor="text2"/>
            </w:tcBorders>
            <w:hideMark/>
          </w:tcPr>
          <w:p w14:paraId="27527DA7" w14:textId="193E7403" w:rsidR="00A819F8" w:rsidRPr="001B6A9D" w:rsidRDefault="0E48626E" w:rsidP="6B9F6482">
            <w:pPr>
              <w:spacing w:after="120" w:line="240" w:lineRule="auto"/>
              <w:rPr>
                <w:rFonts w:ascii="Poppins" w:eastAsia="Arial" w:hAnsi="Poppins" w:cs="Poppins"/>
              </w:rPr>
            </w:pPr>
            <w:r w:rsidRPr="6B9F6482">
              <w:rPr>
                <w:rFonts w:ascii="Poppins" w:eastAsia="Arial" w:hAnsi="Poppins" w:cs="Poppins"/>
                <w:b w:val="0"/>
                <w:bCs w:val="0"/>
              </w:rPr>
              <w:t>M</w:t>
            </w:r>
            <w:r w:rsidR="00A819F8" w:rsidRPr="001B6A9D">
              <w:rPr>
                <w:rFonts w:ascii="Poppins" w:eastAsia="Arial" w:hAnsi="Poppins" w:cs="Poppins"/>
                <w:b w:val="0"/>
                <w:bCs w:val="0"/>
                <w:kern w:val="0"/>
                <w14:ligatures w14:val="none"/>
              </w:rPr>
              <w:t>eans the Use of System Charging Objectives, as if references therein to the Use of System Charging Methodology were to the Connection Charging Methodology and in addition, the objective (where consistent with the other objectives) of facilitating competition in the carrying out of works for connection to the National Electricity Transmission System.</w:t>
            </w:r>
          </w:p>
        </w:tc>
        <w:tc>
          <w:tcPr>
            <w:tcW w:w="3015" w:type="dxa"/>
            <w:tcBorders>
              <w:top w:val="single" w:sz="4" w:space="0" w:color="3F0731" w:themeColor="text2"/>
              <w:left w:val="single" w:sz="4" w:space="0" w:color="3F0731" w:themeColor="text2"/>
              <w:bottom w:val="single" w:sz="4" w:space="0" w:color="3F0731" w:themeColor="text2"/>
              <w:right w:val="single" w:sz="4" w:space="0" w:color="3F0731" w:themeColor="text2"/>
            </w:tcBorders>
            <w:hideMark/>
          </w:tcPr>
          <w:sdt>
            <w:sdtPr>
              <w:rPr>
                <w:rFonts w:ascii="Poppins" w:hAnsi="Poppins" w:cs="Poppins"/>
                <w:sz w:val="24"/>
                <w:szCs w:val="24"/>
              </w:rPr>
              <w:alias w:val="Impact assessment"/>
              <w:tag w:val="Impact assessment"/>
              <w:id w:val="-1120076526"/>
              <w:placeholder>
                <w:docPart w:val="09C8421959C4496FB8F944AD07BF2970"/>
              </w:placeholder>
              <w:dropDownList>
                <w:listItem w:displayText="Select an impact" w:value="Select an impact"/>
                <w:listItem w:displayText="Positive" w:value="Positive"/>
                <w:listItem w:displayText="Neutral" w:value="Neutral"/>
                <w:listItem w:displayText="Negative" w:value="Negative"/>
              </w:dropDownList>
            </w:sdtPr>
            <w:sdtContent>
              <w:p w14:paraId="60B8C89B" w14:textId="77777777" w:rsidR="006F0D25" w:rsidRPr="001B6A9D" w:rsidRDefault="006F0D25" w:rsidP="006F0D25">
                <w:pPr>
                  <w:pStyle w:val="BodyText"/>
                  <w:spacing w:after="120"/>
                  <w:cnfStyle w:val="000000000000" w:firstRow="0" w:lastRow="0" w:firstColumn="0" w:lastColumn="0" w:oddVBand="0" w:evenVBand="0" w:oddHBand="0" w:evenHBand="0" w:firstRowFirstColumn="0" w:firstRowLastColumn="0" w:lastRowFirstColumn="0" w:lastRowLastColumn="0"/>
                  <w:rPr>
                    <w:rFonts w:ascii="Poppins" w:hAnsi="Poppins" w:cs="Poppins"/>
                    <w:sz w:val="24"/>
                    <w:szCs w:val="24"/>
                  </w:rPr>
                </w:pPr>
                <w:r w:rsidRPr="001B6A9D">
                  <w:rPr>
                    <w:rFonts w:ascii="Poppins" w:hAnsi="Poppins" w:cs="Poppins"/>
                    <w:sz w:val="24"/>
                    <w:szCs w:val="24"/>
                  </w:rPr>
                  <w:t>Select an impact</w:t>
                </w:r>
              </w:p>
            </w:sdtContent>
          </w:sdt>
          <w:sdt>
            <w:sdtPr>
              <w:rPr>
                <w:rFonts w:ascii="Poppins" w:hAnsi="Poppins" w:cs="Poppins"/>
              </w:rPr>
              <w:id w:val="-74985020"/>
              <w:placeholder>
                <w:docPart w:val="5EEA47E8DEA948A6B785CD4329B1DBC7"/>
              </w:placeholder>
              <w:showingPlcHdr/>
            </w:sdtPr>
            <w:sdtContent>
              <w:p w14:paraId="1AC0907F" w14:textId="2BF4BE06" w:rsidR="00A819F8" w:rsidRPr="001B6A9D" w:rsidRDefault="006F0D25" w:rsidP="006F0D25">
                <w:pPr>
                  <w:spacing w:after="120" w:line="240" w:lineRule="auto"/>
                  <w:cnfStyle w:val="000000000000" w:firstRow="0" w:lastRow="0" w:firstColumn="0" w:lastColumn="0" w:oddVBand="0" w:evenVBand="0" w:oddHBand="0" w:evenHBand="0" w:firstRowFirstColumn="0" w:firstRowLastColumn="0" w:lastRowFirstColumn="0" w:lastRowLastColumn="0"/>
                  <w:rPr>
                    <w:rFonts w:ascii="Poppins" w:eastAsia="Arial" w:hAnsi="Poppins" w:cs="Poppins"/>
                    <w:kern w:val="0"/>
                    <w14:ligatures w14:val="none"/>
                  </w:rPr>
                </w:pPr>
                <w:r w:rsidRPr="001B6A9D">
                  <w:rPr>
                    <w:rStyle w:val="PlaceholderText"/>
                    <w:rFonts w:ascii="Poppins" w:hAnsi="Poppins" w:cs="Poppins"/>
                  </w:rPr>
                  <w:t>Please provide your rationale</w:t>
                </w:r>
              </w:p>
            </w:sdtContent>
          </w:sdt>
        </w:tc>
      </w:tr>
    </w:tbl>
    <w:p w14:paraId="38FB37BE" w14:textId="77777777" w:rsidR="00CD5DCD" w:rsidRPr="001B6A9D" w:rsidRDefault="00CD5DCD" w:rsidP="00CD5DCD">
      <w:pPr>
        <w:pStyle w:val="ListParagraph"/>
        <w:keepLines/>
        <w:widowControl w:val="0"/>
        <w:tabs>
          <w:tab w:val="left" w:pos="1418"/>
        </w:tabs>
        <w:spacing w:line="264" w:lineRule="auto"/>
        <w:ind w:left="0"/>
        <w:rPr>
          <w:rFonts w:ascii="Poppins" w:hAnsi="Poppins" w:cs="Poppins"/>
          <w:b/>
          <w:bCs/>
          <w:color w:val="FF00FF" w:themeColor="accent1"/>
          <w:kern w:val="32"/>
        </w:rPr>
      </w:pPr>
    </w:p>
    <w:p w14:paraId="18963A9C" w14:textId="77777777" w:rsidR="00CD5DCD" w:rsidRPr="001B6A9D" w:rsidRDefault="00CD5DCD" w:rsidP="00CA432E">
      <w:pPr>
        <w:pStyle w:val="Style6"/>
        <w:rPr>
          <w:rFonts w:ascii="Poppins" w:hAnsi="Poppins" w:cs="Poppins"/>
        </w:rPr>
      </w:pPr>
      <w:r w:rsidRPr="001B6A9D">
        <w:rPr>
          <w:rFonts w:ascii="Poppins" w:hAnsi="Poppins" w:cs="Poppins"/>
        </w:rPr>
        <w:lastRenderedPageBreak/>
        <w:t>When will this change take place?</w:t>
      </w:r>
    </w:p>
    <w:p w14:paraId="56532A31" w14:textId="77777777" w:rsidR="00CD5DCD" w:rsidRPr="001B6A9D" w:rsidRDefault="00CD5DCD" w:rsidP="00CD5DCD">
      <w:pPr>
        <w:rPr>
          <w:rFonts w:ascii="Poppins" w:hAnsi="Poppins" w:cs="Poppins"/>
          <w:b/>
        </w:rPr>
      </w:pPr>
      <w:r w:rsidRPr="001B6A9D">
        <w:rPr>
          <w:rFonts w:ascii="Poppins" w:hAnsi="Poppins" w:cs="Poppins"/>
          <w:b/>
        </w:rPr>
        <w:t xml:space="preserve">Implementation </w:t>
      </w:r>
      <w:commentRangeStart w:id="13"/>
      <w:r w:rsidRPr="001B6A9D">
        <w:rPr>
          <w:rFonts w:ascii="Poppins" w:hAnsi="Poppins" w:cs="Poppins"/>
          <w:b/>
        </w:rPr>
        <w:t>date</w:t>
      </w:r>
      <w:commentRangeEnd w:id="13"/>
      <w:r w:rsidR="009B312A" w:rsidRPr="001B6A9D">
        <w:rPr>
          <w:rStyle w:val="CommentReference"/>
          <w:rFonts w:ascii="Poppins" w:hAnsi="Poppins" w:cs="Poppins"/>
        </w:rPr>
        <w:commentReference w:id="13"/>
      </w:r>
      <w:r w:rsidRPr="001B6A9D">
        <w:rPr>
          <w:rFonts w:ascii="Poppins" w:hAnsi="Poppins" w:cs="Poppins"/>
          <w:b/>
        </w:rPr>
        <w:t>:</w:t>
      </w:r>
    </w:p>
    <w:p w14:paraId="4F868A7E" w14:textId="4991945F" w:rsidR="00CD5DCD" w:rsidRPr="001B6A9D" w:rsidRDefault="00000000" w:rsidP="00CD5DCD">
      <w:pPr>
        <w:jc w:val="both"/>
        <w:rPr>
          <w:rFonts w:ascii="Poppins" w:hAnsi="Poppins" w:cs="Poppins"/>
        </w:rPr>
      </w:pPr>
      <w:sdt>
        <w:sdtPr>
          <w:rPr>
            <w:rFonts w:ascii="Poppins" w:hAnsi="Poppins" w:cs="Poppins"/>
          </w:rPr>
          <w:id w:val="-1330750697"/>
          <w:placeholder>
            <w:docPart w:val="50E52DDC35EF4F9895AD65AB38CC6B66"/>
          </w:placeholder>
          <w:showingPlcHdr/>
        </w:sdtPr>
        <w:sdtContent>
          <w:r w:rsidR="00490669" w:rsidRPr="001B6A9D">
            <w:rPr>
              <w:rStyle w:val="PlaceholderText"/>
              <w:rFonts w:ascii="Poppins" w:hAnsi="Poppins" w:cs="Poppins"/>
            </w:rPr>
            <w:t xml:space="preserve">Insert the date which you are proposing the change is </w:t>
          </w:r>
          <w:r w:rsidR="001B6A9D" w:rsidRPr="001B6A9D">
            <w:rPr>
              <w:rStyle w:val="PlaceholderText"/>
              <w:rFonts w:ascii="Poppins" w:hAnsi="Poppins" w:cs="Poppins"/>
            </w:rPr>
            <w:t>m</w:t>
          </w:r>
          <w:r w:rsidR="00490669" w:rsidRPr="001B6A9D">
            <w:rPr>
              <w:rStyle w:val="PlaceholderText"/>
              <w:rFonts w:ascii="Poppins" w:hAnsi="Poppins" w:cs="Poppins"/>
            </w:rPr>
            <w:t>ade to the code</w:t>
          </w:r>
          <w:r w:rsidR="004D5883" w:rsidRPr="001B6A9D">
            <w:rPr>
              <w:rStyle w:val="PlaceholderText"/>
              <w:rFonts w:ascii="Poppins" w:hAnsi="Poppins" w:cs="Poppins"/>
            </w:rPr>
            <w:t>,</w:t>
          </w:r>
          <w:r w:rsidR="00E731AF">
            <w:rPr>
              <w:rStyle w:val="PlaceholderText"/>
              <w:rFonts w:ascii="Poppins" w:hAnsi="Poppins" w:cs="Poppins"/>
            </w:rPr>
            <w:t xml:space="preserve"> and whether it is different from the Original solution or not.</w:t>
          </w:r>
          <w:r w:rsidR="004D5883" w:rsidRPr="001B6A9D">
            <w:rPr>
              <w:rStyle w:val="PlaceholderText"/>
              <w:rFonts w:ascii="Poppins" w:hAnsi="Poppins" w:cs="Poppins"/>
            </w:rPr>
            <w:t xml:space="preserve"> </w:t>
          </w:r>
          <w:r w:rsidR="004D5883" w:rsidRPr="001B6A9D">
            <w:rPr>
              <w:rFonts w:ascii="Poppins" w:hAnsi="Poppins" w:cs="Poppins"/>
              <w:color w:val="808080"/>
            </w:rPr>
            <w:t>For modifications which change Section 14, the implementation date is the first day in a Charging Year.</w:t>
          </w:r>
          <w:r w:rsidR="004D5883" w:rsidRPr="001B6A9D">
            <w:rPr>
              <w:rStyle w:val="PlaceholderText"/>
              <w:rFonts w:ascii="Poppins" w:hAnsi="Poppins" w:cs="Poppins"/>
            </w:rPr>
            <w:t xml:space="preserve"> </w:t>
          </w:r>
        </w:sdtContent>
      </w:sdt>
    </w:p>
    <w:p w14:paraId="777BE4CD" w14:textId="77777777" w:rsidR="00CD5DCD" w:rsidRPr="001B6A9D" w:rsidRDefault="00CD5DCD" w:rsidP="00CD5DCD">
      <w:pPr>
        <w:rPr>
          <w:rFonts w:ascii="Poppins" w:hAnsi="Poppins" w:cs="Poppins"/>
          <w:b/>
        </w:rPr>
      </w:pPr>
      <w:r w:rsidRPr="001B6A9D">
        <w:rPr>
          <w:rFonts w:ascii="Poppins" w:hAnsi="Poppins" w:cs="Poppins"/>
          <w:b/>
        </w:rPr>
        <w:t>Implementation approach:</w:t>
      </w:r>
    </w:p>
    <w:p w14:paraId="6705954A" w14:textId="3479D637" w:rsidR="00CD5DCD" w:rsidRPr="001B6A9D" w:rsidRDefault="00CD5DCD" w:rsidP="00CD5DCD">
      <w:pPr>
        <w:keepLines/>
        <w:widowControl w:val="0"/>
        <w:tabs>
          <w:tab w:val="left" w:pos="1418"/>
        </w:tabs>
        <w:spacing w:line="264" w:lineRule="auto"/>
        <w:rPr>
          <w:rFonts w:ascii="Poppins" w:hAnsi="Poppins" w:cs="Poppins"/>
        </w:rPr>
      </w:pPr>
      <w:commentRangeStart w:id="14"/>
      <w:commentRangeEnd w:id="14"/>
      <w:r w:rsidRPr="001B6A9D">
        <w:rPr>
          <w:rStyle w:val="CommentReference"/>
          <w:rFonts w:ascii="Poppins" w:eastAsiaTheme="majorEastAsia" w:hAnsi="Poppins" w:cs="Poppins"/>
        </w:rPr>
        <w:commentReference w:id="14"/>
      </w:r>
      <w:sdt>
        <w:sdtPr>
          <w:rPr>
            <w:rFonts w:ascii="Poppins" w:hAnsi="Poppins" w:cs="Poppins"/>
          </w:rPr>
          <w:id w:val="1049574308"/>
          <w:placeholder>
            <w:docPart w:val="3297C7EEC42C4091BE69C39E74A92BE4"/>
          </w:placeholder>
          <w:temporary/>
          <w:showingPlcHdr/>
        </w:sdtPr>
        <w:sdtContent>
          <w:r w:rsidR="000743D3" w:rsidRPr="001B6A9D">
            <w:rPr>
              <w:rStyle w:val="PlaceholderText"/>
              <w:rFonts w:ascii="Poppins" w:hAnsi="Poppins" w:cs="Poppins"/>
            </w:rPr>
            <w:t>Please list any systems or processes that will need to change as a result of this proposal..</w:t>
          </w:r>
        </w:sdtContent>
      </w:sdt>
    </w:p>
    <w:p w14:paraId="5C3D2BCC" w14:textId="77777777" w:rsidR="00CD5DCD" w:rsidRPr="001B6A9D" w:rsidRDefault="00CD5DCD" w:rsidP="00CD5DCD">
      <w:pPr>
        <w:rPr>
          <w:rFonts w:ascii="Poppins" w:hAnsi="Poppins" w:cs="Poppins"/>
        </w:rPr>
      </w:pPr>
      <w:bookmarkStart w:id="15" w:name="_Workgroup_Consultation_1"/>
      <w:bookmarkEnd w:id="15"/>
    </w:p>
    <w:p w14:paraId="31C60AE0" w14:textId="77777777" w:rsidR="00CD5DCD" w:rsidRPr="001B6A9D" w:rsidRDefault="00CD5DCD" w:rsidP="00CD5DCD">
      <w:pPr>
        <w:rPr>
          <w:rFonts w:ascii="Poppins" w:hAnsi="Poppins" w:cs="Poppins"/>
        </w:rPr>
      </w:pPr>
    </w:p>
    <w:p w14:paraId="159BFE15" w14:textId="77777777" w:rsidR="00CD5DCD" w:rsidRPr="001B6A9D" w:rsidRDefault="00CD5DCD" w:rsidP="00CD5DCD">
      <w:pPr>
        <w:pStyle w:val="Style6"/>
        <w:rPr>
          <w:rFonts w:ascii="Poppins" w:hAnsi="Poppins" w:cs="Poppins"/>
          <w:color w:val="FF00FF" w:themeColor="accent1"/>
        </w:rPr>
      </w:pPr>
      <w:bookmarkStart w:id="16" w:name="_How_to_respond"/>
      <w:bookmarkEnd w:id="16"/>
      <w:r w:rsidRPr="001B6A9D">
        <w:rPr>
          <w:rFonts w:ascii="Poppins" w:hAnsi="Poppins" w:cs="Poppins"/>
        </w:rPr>
        <w:t>Acronyms, key terms and reference material</w:t>
      </w:r>
    </w:p>
    <w:tbl>
      <w:tblPr>
        <w:tblStyle w:val="TableGrid"/>
        <w:tblW w:w="0" w:type="auto"/>
        <w:tblLook w:val="04A0" w:firstRow="1" w:lastRow="0" w:firstColumn="1" w:lastColumn="0" w:noHBand="0" w:noVBand="1"/>
      </w:tblPr>
      <w:tblGrid>
        <w:gridCol w:w="2547"/>
        <w:gridCol w:w="6662"/>
      </w:tblGrid>
      <w:tr w:rsidR="00CD5DCD" w:rsidRPr="001B6A9D" w14:paraId="0AAA2CB8" w14:textId="77777777" w:rsidTr="004514A4">
        <w:tc>
          <w:tcPr>
            <w:tcW w:w="2547" w:type="dxa"/>
            <w:shd w:val="clear" w:color="auto" w:fill="3F0731" w:themeFill="text2"/>
          </w:tcPr>
          <w:p w14:paraId="1C6F22C7" w14:textId="77777777" w:rsidR="00CD5DCD" w:rsidRPr="001B6A9D" w:rsidRDefault="00CD5DCD" w:rsidP="004514A4">
            <w:pPr>
              <w:rPr>
                <w:rFonts w:ascii="Poppins" w:hAnsi="Poppins" w:cs="Poppins"/>
                <w:b/>
                <w:color w:val="FFFFFF" w:themeColor="background1"/>
              </w:rPr>
            </w:pPr>
            <w:commentRangeStart w:id="17"/>
            <w:r w:rsidRPr="001B6A9D">
              <w:rPr>
                <w:rFonts w:ascii="Poppins" w:hAnsi="Poppins" w:cs="Poppins"/>
                <w:b/>
                <w:color w:val="FFFFFF" w:themeColor="background1"/>
              </w:rPr>
              <w:t>Acronym / key term</w:t>
            </w:r>
          </w:p>
        </w:tc>
        <w:tc>
          <w:tcPr>
            <w:tcW w:w="6662" w:type="dxa"/>
            <w:shd w:val="clear" w:color="auto" w:fill="3F0731" w:themeFill="text2"/>
          </w:tcPr>
          <w:p w14:paraId="6E95FA24" w14:textId="77777777" w:rsidR="00CD5DCD" w:rsidRPr="001B6A9D" w:rsidRDefault="00CD5DCD" w:rsidP="004514A4">
            <w:pPr>
              <w:rPr>
                <w:rFonts w:ascii="Poppins" w:hAnsi="Poppins" w:cs="Poppins"/>
                <w:b/>
                <w:color w:val="FFFFFF" w:themeColor="background1"/>
              </w:rPr>
            </w:pPr>
            <w:r w:rsidRPr="001B6A9D">
              <w:rPr>
                <w:rFonts w:ascii="Poppins" w:hAnsi="Poppins" w:cs="Poppins"/>
                <w:b/>
                <w:color w:val="FFFFFF" w:themeColor="background1"/>
              </w:rPr>
              <w:t>Meaning</w:t>
            </w:r>
            <w:commentRangeEnd w:id="17"/>
            <w:r w:rsidRPr="001B6A9D">
              <w:rPr>
                <w:rStyle w:val="CommentReference"/>
                <w:rFonts w:ascii="Poppins" w:eastAsiaTheme="majorEastAsia" w:hAnsi="Poppins" w:cs="Poppins"/>
              </w:rPr>
              <w:commentReference w:id="17"/>
            </w:r>
          </w:p>
        </w:tc>
      </w:tr>
      <w:tr w:rsidR="00CD5DCD" w:rsidRPr="001B6A9D" w14:paraId="2FD0EF38" w14:textId="77777777" w:rsidTr="004514A4">
        <w:tc>
          <w:tcPr>
            <w:tcW w:w="2547" w:type="dxa"/>
          </w:tcPr>
          <w:p w14:paraId="22AB3F62" w14:textId="77777777" w:rsidR="00CD5DCD" w:rsidRPr="001B6A9D" w:rsidRDefault="00CD5DCD" w:rsidP="004514A4">
            <w:pPr>
              <w:rPr>
                <w:rFonts w:ascii="Poppins" w:hAnsi="Poppins" w:cs="Poppins"/>
              </w:rPr>
            </w:pPr>
          </w:p>
        </w:tc>
        <w:tc>
          <w:tcPr>
            <w:tcW w:w="6662" w:type="dxa"/>
          </w:tcPr>
          <w:p w14:paraId="1EAB61BA" w14:textId="77777777" w:rsidR="00CD5DCD" w:rsidRPr="001B6A9D" w:rsidRDefault="00CD5DCD" w:rsidP="004514A4">
            <w:pPr>
              <w:rPr>
                <w:rFonts w:ascii="Poppins" w:hAnsi="Poppins" w:cs="Poppins"/>
              </w:rPr>
            </w:pPr>
          </w:p>
        </w:tc>
      </w:tr>
      <w:tr w:rsidR="00CD5DCD" w:rsidRPr="001B6A9D" w14:paraId="38B40309" w14:textId="77777777" w:rsidTr="004514A4">
        <w:tc>
          <w:tcPr>
            <w:tcW w:w="2547" w:type="dxa"/>
          </w:tcPr>
          <w:p w14:paraId="0EC52681" w14:textId="77777777" w:rsidR="00CD5DCD" w:rsidRPr="001B6A9D" w:rsidRDefault="00CD5DCD" w:rsidP="004514A4">
            <w:pPr>
              <w:rPr>
                <w:rFonts w:ascii="Poppins" w:hAnsi="Poppins" w:cs="Poppins"/>
              </w:rPr>
            </w:pPr>
          </w:p>
        </w:tc>
        <w:tc>
          <w:tcPr>
            <w:tcW w:w="6662" w:type="dxa"/>
          </w:tcPr>
          <w:p w14:paraId="3C62E33A" w14:textId="77777777" w:rsidR="00CD5DCD" w:rsidRPr="001B6A9D" w:rsidRDefault="00CD5DCD" w:rsidP="004514A4">
            <w:pPr>
              <w:rPr>
                <w:rFonts w:ascii="Poppins" w:hAnsi="Poppins" w:cs="Poppins"/>
              </w:rPr>
            </w:pPr>
          </w:p>
        </w:tc>
      </w:tr>
      <w:tr w:rsidR="00CD5DCD" w:rsidRPr="001B6A9D" w14:paraId="43B30031" w14:textId="77777777" w:rsidTr="004514A4">
        <w:tc>
          <w:tcPr>
            <w:tcW w:w="2547" w:type="dxa"/>
          </w:tcPr>
          <w:p w14:paraId="6CE53760" w14:textId="77777777" w:rsidR="00CD5DCD" w:rsidRPr="001B6A9D" w:rsidRDefault="00CD5DCD" w:rsidP="004514A4">
            <w:pPr>
              <w:rPr>
                <w:rFonts w:ascii="Poppins" w:hAnsi="Poppins" w:cs="Poppins"/>
              </w:rPr>
            </w:pPr>
          </w:p>
        </w:tc>
        <w:tc>
          <w:tcPr>
            <w:tcW w:w="6662" w:type="dxa"/>
          </w:tcPr>
          <w:p w14:paraId="308A462D" w14:textId="77777777" w:rsidR="00CD5DCD" w:rsidRPr="001B6A9D" w:rsidRDefault="00CD5DCD" w:rsidP="004514A4">
            <w:pPr>
              <w:rPr>
                <w:rFonts w:ascii="Poppins" w:hAnsi="Poppins" w:cs="Poppins"/>
              </w:rPr>
            </w:pPr>
          </w:p>
        </w:tc>
      </w:tr>
    </w:tbl>
    <w:p w14:paraId="451B3B75" w14:textId="77777777" w:rsidR="00CD5DCD" w:rsidRPr="001B6A9D" w:rsidRDefault="00CD5DCD" w:rsidP="00CD5DCD">
      <w:pPr>
        <w:rPr>
          <w:rFonts w:ascii="Poppins" w:hAnsi="Poppins" w:cs="Poppins"/>
          <w:b/>
        </w:rPr>
      </w:pPr>
    </w:p>
    <w:p w14:paraId="40C4C14F" w14:textId="77777777" w:rsidR="00CD5DCD" w:rsidRPr="001B6A9D" w:rsidRDefault="00CD5DCD" w:rsidP="00CD5DCD">
      <w:pPr>
        <w:rPr>
          <w:rFonts w:ascii="Poppins" w:hAnsi="Poppins" w:cs="Poppins"/>
          <w:b/>
        </w:rPr>
      </w:pPr>
      <w:commentRangeStart w:id="18"/>
      <w:r w:rsidRPr="001B6A9D">
        <w:rPr>
          <w:rFonts w:ascii="Poppins" w:hAnsi="Poppins" w:cs="Poppins"/>
          <w:b/>
        </w:rPr>
        <w:t>Reference material:</w:t>
      </w:r>
    </w:p>
    <w:commentRangeEnd w:id="18"/>
    <w:p w14:paraId="5738CA51" w14:textId="77777777" w:rsidR="00CD5DCD" w:rsidRPr="001B6A9D" w:rsidRDefault="00CD5DCD" w:rsidP="00CD5DCD">
      <w:pPr>
        <w:pStyle w:val="ListParagraph"/>
        <w:numPr>
          <w:ilvl w:val="0"/>
          <w:numId w:val="42"/>
        </w:numPr>
        <w:rPr>
          <w:rFonts w:ascii="Poppins" w:hAnsi="Poppins" w:cs="Poppins"/>
        </w:rPr>
      </w:pPr>
      <w:r w:rsidRPr="001B6A9D">
        <w:rPr>
          <w:rStyle w:val="CommentReference"/>
          <w:rFonts w:ascii="Poppins" w:eastAsiaTheme="majorEastAsia" w:hAnsi="Poppins" w:cs="Poppins"/>
        </w:rPr>
        <w:commentReference w:id="18"/>
      </w:r>
    </w:p>
    <w:p w14:paraId="38B65E5E" w14:textId="77777777" w:rsidR="00CD5DCD" w:rsidRPr="001B6A9D" w:rsidRDefault="00CD5DCD" w:rsidP="00CD5DCD">
      <w:pPr>
        <w:rPr>
          <w:rFonts w:ascii="Poppins" w:hAnsi="Poppins" w:cs="Poppins"/>
        </w:rPr>
      </w:pPr>
    </w:p>
    <w:p w14:paraId="5FDDB72D" w14:textId="77777777" w:rsidR="00F4613D" w:rsidRPr="001B6A9D" w:rsidRDefault="00F4613D" w:rsidP="00F4613D">
      <w:pPr>
        <w:tabs>
          <w:tab w:val="left" w:pos="2820"/>
        </w:tabs>
        <w:rPr>
          <w:rFonts w:ascii="Poppins" w:hAnsi="Poppins" w:cs="Poppins"/>
        </w:rPr>
      </w:pPr>
    </w:p>
    <w:sectPr w:rsidR="00F4613D" w:rsidRPr="001B6A9D" w:rsidSect="006D15C6">
      <w:headerReference w:type="default" r:id="rId15"/>
      <w:footerReference w:type="default" r:id="rId16"/>
      <w:headerReference w:type="first" r:id="rId17"/>
      <w:footerReference w:type="first" r:id="rId18"/>
      <w:pgSz w:w="11906" w:h="16838" w:code="9"/>
      <w:pgMar w:top="1440" w:right="1080" w:bottom="1440" w:left="1080" w:header="397" w:footer="57"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Guidance" w:date="2020-09-15T12:07:00Z" w:initials="G">
    <w:p w14:paraId="79A4E452" w14:textId="77777777" w:rsidR="00CD5DCD" w:rsidRDefault="00CD5DCD" w:rsidP="00CD5DCD">
      <w:pPr>
        <w:pStyle w:val="CommentText"/>
      </w:pPr>
      <w:r>
        <w:rPr>
          <w:rStyle w:val="CommentReference"/>
          <w:rFonts w:eastAsiaTheme="majorEastAsia"/>
        </w:rPr>
        <w:annotationRef/>
      </w:r>
      <w:r>
        <w:t xml:space="preserve">Use the guidance comments to help fill in this Alternative Proposal Request Form. </w:t>
      </w:r>
    </w:p>
    <w:p w14:paraId="45D80C02" w14:textId="77777777" w:rsidR="00CD5DCD" w:rsidRDefault="00CD5DCD" w:rsidP="00CD5DCD">
      <w:pPr>
        <w:pStyle w:val="CommentText"/>
      </w:pPr>
    </w:p>
    <w:p w14:paraId="0C518A10" w14:textId="77777777" w:rsidR="00CD5DCD" w:rsidRDefault="00CD5DCD" w:rsidP="00CD5DCD">
      <w:pPr>
        <w:pStyle w:val="CommentText"/>
      </w:pPr>
    </w:p>
    <w:p w14:paraId="2F2A396B" w14:textId="77777777" w:rsidR="00CD5DCD" w:rsidRDefault="00CD5DCD" w:rsidP="00CD5DCD">
      <w:pPr>
        <w:pStyle w:val="CommentText"/>
      </w:pPr>
      <w:r>
        <w:t>Any queries - get in touch with us.</w:t>
      </w:r>
    </w:p>
  </w:comment>
  <w:comment w:id="2" w:author="Guidance" w:date="2020-09-21T12:49:00Z" w:initials="G">
    <w:p w14:paraId="01E97ACB" w14:textId="77777777" w:rsidR="00CD5DCD" w:rsidRDefault="00CD5DCD" w:rsidP="00CD5DCD">
      <w:pPr>
        <w:pStyle w:val="CommentText"/>
      </w:pPr>
      <w:r>
        <w:rPr>
          <w:rStyle w:val="CommentReference"/>
          <w:rFonts w:eastAsiaTheme="majorEastAsia"/>
        </w:rPr>
        <w:annotationRef/>
      </w:r>
      <w:r>
        <w:t xml:space="preserve">Code Admin Use. </w:t>
      </w:r>
    </w:p>
  </w:comment>
  <w:comment w:id="3" w:author="Guidance" w:date="2020-09-21T11:41:00Z" w:initials="G">
    <w:p w14:paraId="27235722" w14:textId="77777777" w:rsidR="00555D16" w:rsidRDefault="00555D16" w:rsidP="00555D16">
      <w:pPr>
        <w:pStyle w:val="CommentText"/>
      </w:pPr>
      <w:r>
        <w:rPr>
          <w:rStyle w:val="CommentReference"/>
          <w:rFonts w:eastAsiaTheme="majorEastAsia"/>
        </w:rPr>
        <w:annotationRef/>
      </w:r>
      <w:r>
        <w:t>Insert a short title for the Alternative</w:t>
      </w:r>
    </w:p>
  </w:comment>
  <w:comment w:id="4" w:author="Guidance" w:date="2025-03-06T18:02:00Z" w:initials="ML">
    <w:p w14:paraId="2AC4A033" w14:textId="77777777" w:rsidR="00113D4C" w:rsidRDefault="00113D4C" w:rsidP="00113D4C">
      <w:pPr>
        <w:pStyle w:val="CommentText"/>
      </w:pPr>
      <w:r>
        <w:rPr>
          <w:rStyle w:val="CommentReference"/>
        </w:rPr>
        <w:annotationRef/>
      </w:r>
      <w:r>
        <w:t xml:space="preserve">[Insert a summary of the proposed alternative. What are the main differences between this alternative and the original solution?]. </w:t>
      </w:r>
    </w:p>
  </w:comment>
  <w:comment w:id="5" w:author="Guidance" w:date="2025-03-06T18:05:00Z" w:initials="ML">
    <w:p w14:paraId="734A767F" w14:textId="77777777" w:rsidR="0050481E" w:rsidRDefault="0050481E" w:rsidP="0050481E">
      <w:pPr>
        <w:pStyle w:val="CommentText"/>
      </w:pPr>
      <w:r>
        <w:rPr>
          <w:rStyle w:val="CommentReference"/>
        </w:rPr>
        <w:annotationRef/>
      </w:r>
      <w:r>
        <w:t>[Name, Organisation]</w:t>
      </w:r>
    </w:p>
  </w:comment>
  <w:comment w:id="6" w:author="Guidance" w:date="2020-09-23T09:22:00Z" w:initials="G">
    <w:p w14:paraId="751864B5" w14:textId="35686244" w:rsidR="00CD5DCD" w:rsidRDefault="00CD5DCD" w:rsidP="00CD5DCD">
      <w:pPr>
        <w:pStyle w:val="CommentText"/>
      </w:pPr>
      <w:r>
        <w:rPr>
          <w:rStyle w:val="CommentReference"/>
          <w:rFonts w:eastAsiaTheme="majorEastAsia"/>
        </w:rPr>
        <w:annotationRef/>
      </w:r>
      <w:r>
        <w:t>Code Admin to remove guidance section</w:t>
      </w:r>
    </w:p>
  </w:comment>
  <w:comment w:id="9" w:author="Guidance" w:date="2025-03-06T18:07:00Z" w:initials="ML">
    <w:p w14:paraId="6697354D" w14:textId="77777777" w:rsidR="00465A81" w:rsidRDefault="00465A81" w:rsidP="00465A81">
      <w:pPr>
        <w:pStyle w:val="CommentText"/>
      </w:pPr>
      <w:r>
        <w:rPr>
          <w:rStyle w:val="CommentReference"/>
        </w:rPr>
        <w:annotationRef/>
      </w:r>
      <w:r>
        <w:t>Please be as clear and concise as possible. The fewer words the better. It should be able to be understood by somebody who isn’t a technical expert.</w:t>
      </w:r>
    </w:p>
    <w:p w14:paraId="4C6E6173" w14:textId="77777777" w:rsidR="00465A81" w:rsidRDefault="00465A81" w:rsidP="00465A81">
      <w:pPr>
        <w:pStyle w:val="CommentText"/>
      </w:pPr>
      <w:r>
        <w:t>Include which part of the code will need updating.</w:t>
      </w:r>
    </w:p>
  </w:comment>
  <w:comment w:id="10" w:author="Guidance" w:date="2025-03-06T18:15:00Z" w:initials="ML">
    <w:p w14:paraId="5324D1B5" w14:textId="77777777" w:rsidR="0099533F" w:rsidRDefault="008E5300" w:rsidP="0099533F">
      <w:pPr>
        <w:pStyle w:val="CommentText"/>
      </w:pPr>
      <w:r>
        <w:rPr>
          <w:rStyle w:val="CommentReference"/>
        </w:rPr>
        <w:annotationRef/>
      </w:r>
      <w:r w:rsidR="0099533F">
        <w:t>Please be clear on how you believe the alternative request solution better facilitates the applicable objectives more than the Original proposal.</w:t>
      </w:r>
    </w:p>
  </w:comment>
  <w:comment w:id="11" w:author="Guidance" w:date="2025-03-06T18:28:00Z" w:initials="ML">
    <w:p w14:paraId="57ABE875" w14:textId="77777777" w:rsidR="00744F3C" w:rsidRDefault="00744F3C" w:rsidP="00744F3C">
      <w:pPr>
        <w:pStyle w:val="CommentText"/>
      </w:pPr>
      <w:r>
        <w:rPr>
          <w:rStyle w:val="CommentReference"/>
        </w:rPr>
        <w:annotationRef/>
      </w:r>
      <w:r>
        <w:t>Please be clear on whether this alternative solution has a different impact than Original proposal</w:t>
      </w:r>
    </w:p>
  </w:comment>
  <w:comment w:id="13" w:author="Guidance" w:date="2025-03-06T18:33:00Z" w:initials="ML">
    <w:p w14:paraId="5E783F47" w14:textId="77777777" w:rsidR="00E731AF" w:rsidRDefault="009B312A" w:rsidP="00E731AF">
      <w:pPr>
        <w:pStyle w:val="CommentText"/>
      </w:pPr>
      <w:r>
        <w:rPr>
          <w:rStyle w:val="CommentReference"/>
        </w:rPr>
        <w:annotationRef/>
      </w:r>
      <w:r w:rsidR="00E731AF">
        <w:t>Insert the date which you are proposing the change is made to the code, and whether it is different from the Original solution or not</w:t>
      </w:r>
      <w:r w:rsidR="00E731AF">
        <w:rPr>
          <w:color w:val="808080"/>
        </w:rPr>
        <w:t>.</w:t>
      </w:r>
    </w:p>
    <w:p w14:paraId="5D0C1E32" w14:textId="77777777" w:rsidR="00E731AF" w:rsidRDefault="00E731AF" w:rsidP="00E731AF">
      <w:pPr>
        <w:pStyle w:val="CommentText"/>
      </w:pPr>
      <w:r>
        <w:rPr>
          <w:color w:val="808080"/>
        </w:rPr>
        <w:t xml:space="preserve"> </w:t>
      </w:r>
      <w:r>
        <w:br/>
        <w:t>For modifications which change Section 14, the implementation date is the first day in a Charging Year.</w:t>
      </w:r>
    </w:p>
  </w:comment>
  <w:comment w:id="14" w:author="Guidance" w:date="2020-07-24T13:50:00Z" w:initials="01">
    <w:p w14:paraId="58300343" w14:textId="66BA0F65" w:rsidR="000743D3" w:rsidRDefault="00CD5DCD" w:rsidP="000743D3">
      <w:pPr>
        <w:pStyle w:val="CommentText"/>
      </w:pPr>
      <w:r>
        <w:rPr>
          <w:rStyle w:val="CommentReference"/>
          <w:rFonts w:eastAsiaTheme="majorEastAsia"/>
        </w:rPr>
        <w:annotationRef/>
      </w:r>
      <w:r w:rsidR="000743D3">
        <w:t>Please list any systems or processes that will need to change as a result of this proposal.</w:t>
      </w:r>
    </w:p>
  </w:comment>
  <w:comment w:id="17" w:author="Guidance" w:date="2020-07-24T13:51:00Z" w:initials="01">
    <w:p w14:paraId="44FA11E2" w14:textId="09F36E59" w:rsidR="00CD5DCD" w:rsidRDefault="00CD5DCD" w:rsidP="00CD5DCD">
      <w:pPr>
        <w:pStyle w:val="CommentText"/>
      </w:pPr>
      <w:r>
        <w:rPr>
          <w:rStyle w:val="CommentReference"/>
          <w:rFonts w:eastAsiaTheme="majorEastAsia"/>
        </w:rPr>
        <w:annotationRef/>
      </w:r>
      <w:r>
        <w:t>Insert any acronyms or key terms used in this document and their meaning.</w:t>
      </w:r>
    </w:p>
  </w:comment>
  <w:comment w:id="18" w:author="Guidance" w:date="2020-07-24T13:51:00Z" w:initials="01">
    <w:p w14:paraId="488CDE32" w14:textId="77777777" w:rsidR="00CD5DCD" w:rsidRDefault="00CD5DCD" w:rsidP="00CD5DCD">
      <w:pPr>
        <w:pStyle w:val="CommentText"/>
      </w:pPr>
      <w:r>
        <w:rPr>
          <w:rStyle w:val="CommentReference"/>
          <w:rFonts w:eastAsiaTheme="majorEastAsia"/>
        </w:rPr>
        <w:annotationRef/>
      </w:r>
      <w:r>
        <w:t>Insert hyperlinks to any key reference materials used in this proposal.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F2A396B" w15:done="0"/>
  <w15:commentEx w15:paraId="01E97ACB" w15:done="0"/>
  <w15:commentEx w15:paraId="27235722" w15:done="0"/>
  <w15:commentEx w15:paraId="2AC4A033" w15:done="0"/>
  <w15:commentEx w15:paraId="734A767F" w15:done="0"/>
  <w15:commentEx w15:paraId="751864B5" w15:done="0"/>
  <w15:commentEx w15:paraId="4C6E6173" w15:done="0"/>
  <w15:commentEx w15:paraId="5324D1B5" w15:done="0"/>
  <w15:commentEx w15:paraId="57ABE875" w15:done="0"/>
  <w15:commentEx w15:paraId="5D0C1E32" w15:done="0"/>
  <w15:commentEx w15:paraId="58300343" w15:done="0"/>
  <w15:commentEx w15:paraId="44FA11E2" w15:done="0"/>
  <w15:commentEx w15:paraId="488CDE3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D1F3E7F" w16cex:dateUtc="2025-03-06T18:02:00Z"/>
  <w16cex:commentExtensible w16cex:durableId="698F6A46" w16cex:dateUtc="2025-03-06T18:05:00Z"/>
  <w16cex:commentExtensible w16cex:durableId="66E613F7" w16cex:dateUtc="2025-03-06T18:07:00Z"/>
  <w16cex:commentExtensible w16cex:durableId="33B7ABC3" w16cex:dateUtc="2025-03-06T18:15:00Z"/>
  <w16cex:commentExtensible w16cex:durableId="6CB53532" w16cex:dateUtc="2025-03-06T18:28:00Z"/>
  <w16cex:commentExtensible w16cex:durableId="62D05FA7" w16cex:dateUtc="2025-03-06T18: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F2A396B" w16cid:durableId="231581D4"/>
  <w16cid:commentId w16cid:paraId="01E97ACB" w16cid:durableId="231581D5"/>
  <w16cid:commentId w16cid:paraId="27235722" w16cid:durableId="231581D6"/>
  <w16cid:commentId w16cid:paraId="2AC4A033" w16cid:durableId="6D1F3E7F"/>
  <w16cid:commentId w16cid:paraId="734A767F" w16cid:durableId="698F6A46"/>
  <w16cid:commentId w16cid:paraId="751864B5" w16cid:durableId="23159241"/>
  <w16cid:commentId w16cid:paraId="4C6E6173" w16cid:durableId="66E613F7"/>
  <w16cid:commentId w16cid:paraId="5324D1B5" w16cid:durableId="33B7ABC3"/>
  <w16cid:commentId w16cid:paraId="57ABE875" w16cid:durableId="6CB53532"/>
  <w16cid:commentId w16cid:paraId="5D0C1E32" w16cid:durableId="62D05FA7"/>
  <w16cid:commentId w16cid:paraId="58300343" w16cid:durableId="231581E7"/>
  <w16cid:commentId w16cid:paraId="44FA11E2" w16cid:durableId="231581E8"/>
  <w16cid:commentId w16cid:paraId="488CDE32" w16cid:durableId="231581E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69000C" w14:textId="77777777" w:rsidR="004956EE" w:rsidRDefault="004956EE" w:rsidP="00A62BFF">
      <w:pPr>
        <w:spacing w:after="0"/>
      </w:pPr>
      <w:r>
        <w:separator/>
      </w:r>
    </w:p>
  </w:endnote>
  <w:endnote w:type="continuationSeparator" w:id="0">
    <w:p w14:paraId="556CE251" w14:textId="77777777" w:rsidR="004956EE" w:rsidRDefault="004956EE" w:rsidP="00A62BFF">
      <w:pPr>
        <w:spacing w:after="0"/>
      </w:pPr>
      <w:r>
        <w:continuationSeparator/>
      </w:r>
    </w:p>
  </w:endnote>
  <w:endnote w:type="continuationNotice" w:id="1">
    <w:p w14:paraId="3B2A67B9" w14:textId="77777777" w:rsidR="004956EE" w:rsidRDefault="004956E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HelveticaNeueLT Pro 45 Lt">
    <w:altName w:val="Arial"/>
    <w:panose1 w:val="00000000000000000000"/>
    <w:charset w:val="4D"/>
    <w:family w:val="swiss"/>
    <w:notTrueType/>
    <w:pitch w:val="variable"/>
    <w:sig w:usb0="8000002F" w:usb1="5000204A" w:usb2="00000000" w:usb3="00000000" w:csb0="0000009B" w:csb1="00000000"/>
  </w:font>
  <w:font w:name="Tahoma">
    <w:panose1 w:val="020B0604030504040204"/>
    <w:charset w:val="00"/>
    <w:family w:val="swiss"/>
    <w:pitch w:val="variable"/>
    <w:sig w:usb0="E1002EFF" w:usb1="C000605B" w:usb2="00000029" w:usb3="00000000" w:csb0="000101FF" w:csb1="00000000"/>
  </w:font>
  <w:font w:name="HelveticaNeueLT Pro 55 Roman">
    <w:altName w:val="Arial"/>
    <w:panose1 w:val="00000000000000000000"/>
    <w:charset w:val="4D"/>
    <w:family w:val="swiss"/>
    <w:notTrueType/>
    <w:pitch w:val="variable"/>
    <w:sig w:usb0="8000002F" w:usb1="5000204A" w:usb2="00000000" w:usb3="00000000" w:csb0="0000009B" w:csb1="00000000"/>
  </w:font>
  <w:font w:name="Poppins">
    <w:panose1 w:val="00000500000000000000"/>
    <w:charset w:val="00"/>
    <w:family w:val="auto"/>
    <w:pitch w:val="variable"/>
    <w:sig w:usb0="00008007" w:usb1="00000000" w:usb2="00000000" w:usb3="00000000" w:csb0="00000093"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HGPMinchoE">
    <w:charset w:val="80"/>
    <w:family w:val="roman"/>
    <w:pitch w:val="variable"/>
    <w:sig w:usb0="E00002FF" w:usb1="2AC7EDFE" w:usb2="00000012"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36C216" w14:textId="4C704E61" w:rsidR="00B26D29" w:rsidRDefault="00F4613D" w:rsidP="00B17C6A">
    <w:pPr>
      <w:pStyle w:val="Footer"/>
    </w:pPr>
    <w:r w:rsidRPr="00EB2BC1">
      <w:rPr>
        <w:rFonts w:ascii="Helvetica" w:eastAsia="HGPMinchoE" w:hAnsi="Helvetica"/>
        <w:sz w:val="28"/>
        <w:szCs w:val="40"/>
      </w:rPr>
      <mc:AlternateContent>
        <mc:Choice Requires="wps">
          <w:drawing>
            <wp:anchor distT="45720" distB="45720" distL="114300" distR="114300" simplePos="0" relativeHeight="251662337" behindDoc="0" locked="0" layoutInCell="1" allowOverlap="1" wp14:anchorId="5A0CAB60" wp14:editId="18A91CA2">
              <wp:simplePos x="0" y="0"/>
              <wp:positionH relativeFrom="rightMargin">
                <wp:posOffset>88265</wp:posOffset>
              </wp:positionH>
              <wp:positionV relativeFrom="paragraph">
                <wp:posOffset>-240030</wp:posOffset>
              </wp:positionV>
              <wp:extent cx="342900" cy="295275"/>
              <wp:effectExtent l="0" t="0" r="0" b="0"/>
              <wp:wrapSquare wrapText="bothSides"/>
              <wp:docPr id="5336756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295275"/>
                      </a:xfrm>
                      <a:prstGeom prst="rect">
                        <a:avLst/>
                      </a:prstGeom>
                      <a:noFill/>
                      <a:ln w="9525">
                        <a:noFill/>
                        <a:miter lim="800000"/>
                        <a:headEnd/>
                        <a:tailEnd/>
                      </a:ln>
                    </wps:spPr>
                    <wps:txbx>
                      <w:txbxContent>
                        <w:p w14:paraId="46BEDF42" w14:textId="77777777" w:rsidR="00F4613D" w:rsidRDefault="00F4613D" w:rsidP="00F4613D">
                          <w:pPr>
                            <w:jc w:val="center"/>
                          </w:pPr>
                          <w:r>
                            <w:fldChar w:fldCharType="begin"/>
                          </w:r>
                          <w:r>
                            <w:instrText>PAGE   \* MERGEFORMAT</w:instrText>
                          </w:r>
                          <w:r>
                            <w:fldChar w:fldCharType="separate"/>
                          </w:r>
                          <w:r>
                            <w:t>1</w:t>
                          </w:r>
                          <w: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A0CAB60" id="_x0000_t202" coordsize="21600,21600" o:spt="202" path="m,l,21600r21600,l21600,xe">
              <v:stroke joinstyle="miter"/>
              <v:path gradientshapeok="t" o:connecttype="rect"/>
            </v:shapetype>
            <v:shape id="Text Box 2" o:spid="_x0000_s1026" type="#_x0000_t202" style="position:absolute;margin-left:6.95pt;margin-top:-18.9pt;width:27pt;height:23.25pt;z-index:251662337;visibility:visible;mso-wrap-style:square;mso-width-percent:0;mso-height-percent:0;mso-wrap-distance-left:9pt;mso-wrap-distance-top:3.6pt;mso-wrap-distance-right:9pt;mso-wrap-distance-bottom:3.6pt;mso-position-horizontal:absolute;mso-position-horizontal-relative:righ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" filled="f" stroked="f">
              <v:textbox>
                <w:txbxContent>
                  <w:p w14:paraId="46BEDF42" w14:textId="77777777" w:rsidR="00F4613D" w:rsidRDefault="00F4613D" w:rsidP="00F4613D">
                    <w:pPr>
                      <w:jc w:val="center"/>
                    </w:pPr>
                    <w:r>
                      <w:fldChar w:fldCharType="begin"/>
                    </w:r>
                    <w:r>
                      <w:instrText>PAGE   \* MERGEFORMAT</w:instrText>
                    </w:r>
                    <w:r>
                      <w:fldChar w:fldCharType="separate"/>
                    </w:r>
                    <w:r>
                      <w:t>1</w:t>
                    </w:r>
                    <w:r>
                      <w:fldChar w:fldCharType="end"/>
                    </w:r>
                  </w:p>
                </w:txbxContent>
              </v:textbox>
              <w10:wrap type="square"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DCB194" w14:textId="21188AC9" w:rsidR="00B26D29" w:rsidRDefault="00EB2BC1">
    <w:pPr>
      <w:pStyle w:val="Footer"/>
    </w:pPr>
    <w:r w:rsidRPr="00EB2BC1">
      <w:rPr>
        <w:rFonts w:ascii="Helvetica" w:eastAsia="HGPMinchoE" w:hAnsi="Helvetica"/>
        <w:sz w:val="28"/>
        <w:szCs w:val="40"/>
      </w:rPr>
      <mc:AlternateContent>
        <mc:Choice Requires="wps">
          <w:drawing>
            <wp:anchor distT="45720" distB="45720" distL="114300" distR="114300" simplePos="0" relativeHeight="251660289" behindDoc="0" locked="0" layoutInCell="1" allowOverlap="1" wp14:anchorId="6B3A7B8C" wp14:editId="6591DF29">
              <wp:simplePos x="0" y="0"/>
              <wp:positionH relativeFrom="rightMargin">
                <wp:posOffset>88265</wp:posOffset>
              </wp:positionH>
              <wp:positionV relativeFrom="paragraph">
                <wp:posOffset>-249555</wp:posOffset>
              </wp:positionV>
              <wp:extent cx="323850" cy="295275"/>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3850" cy="295275"/>
                      </a:xfrm>
                      <a:prstGeom prst="rect">
                        <a:avLst/>
                      </a:prstGeom>
                      <a:noFill/>
                      <a:ln w="9525">
                        <a:noFill/>
                        <a:miter lim="800000"/>
                        <a:headEnd/>
                        <a:tailEnd/>
                      </a:ln>
                    </wps:spPr>
                    <wps:txbx>
                      <w:txbxContent>
                        <w:p w14:paraId="7A868B59" w14:textId="0B635202" w:rsidR="00EB2BC1" w:rsidRDefault="00EB2BC1" w:rsidP="00F4613D">
                          <w:pPr>
                            <w:jc w:val="center"/>
                          </w:pPr>
                          <w:r>
                            <w:fldChar w:fldCharType="begin"/>
                          </w:r>
                          <w:r>
                            <w:instrText>PAGE   \* MERGEFORMAT</w:instrText>
                          </w:r>
                          <w:r>
                            <w:fldChar w:fldCharType="separate"/>
                          </w:r>
                          <w:r>
                            <w:t>1</w:t>
                          </w:r>
                          <w: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B3A7B8C" id="_x0000_t202" coordsize="21600,21600" o:spt="202" path="m,l,21600r21600,l21600,xe">
              <v:stroke joinstyle="miter"/>
              <v:path gradientshapeok="t" o:connecttype="rect"/>
            </v:shapetype>
            <v:shape id="_x0000_s1027" type="#_x0000_t202" style="position:absolute;margin-left:6.95pt;margin-top:-19.65pt;width:25.5pt;height:23.25pt;z-index:251660289;visibility:visible;mso-wrap-style:square;mso-width-percent:0;mso-height-percent:0;mso-wrap-distance-left:9pt;mso-wrap-distance-top:3.6pt;mso-wrap-distance-right:9pt;mso-wrap-distance-bottom:3.6pt;mso-position-horizontal:absolute;mso-position-horizontal-relative:righ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" filled="f" stroked="f">
              <v:textbox>
                <w:txbxContent>
                  <w:p w14:paraId="7A868B59" w14:textId="0B635202" w:rsidR="00EB2BC1" w:rsidRDefault="00EB2BC1" w:rsidP="00F4613D">
                    <w:pPr>
                      <w:jc w:val="center"/>
                    </w:pPr>
                    <w:r>
                      <w:fldChar w:fldCharType="begin"/>
                    </w:r>
                    <w:r>
                      <w:instrText>PAGE   \* MERGEFORMAT</w:instrText>
                    </w:r>
                    <w:r>
                      <w:fldChar w:fldCharType="separate"/>
                    </w:r>
                    <w:r>
                      <w:t>1</w:t>
                    </w:r>
                    <w:r>
                      <w:fldChar w:fldCharType="end"/>
                    </w: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67B0FE" w14:textId="77777777" w:rsidR="004956EE" w:rsidRDefault="004956EE" w:rsidP="00A62BFF">
      <w:pPr>
        <w:spacing w:after="0"/>
      </w:pPr>
      <w:r>
        <w:separator/>
      </w:r>
    </w:p>
  </w:footnote>
  <w:footnote w:type="continuationSeparator" w:id="0">
    <w:p w14:paraId="0880806C" w14:textId="77777777" w:rsidR="004956EE" w:rsidRDefault="004956EE" w:rsidP="00A62BFF">
      <w:pPr>
        <w:spacing w:after="0"/>
      </w:pPr>
      <w:r>
        <w:continuationSeparator/>
      </w:r>
    </w:p>
  </w:footnote>
  <w:footnote w:type="continuationNotice" w:id="1">
    <w:p w14:paraId="49F86D64" w14:textId="77777777" w:rsidR="004956EE" w:rsidRDefault="004956E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65BD7" w14:textId="5A716D05" w:rsidR="00EB2BC1" w:rsidRDefault="00EB2BC1" w:rsidP="00EB2BC1">
    <w:pPr>
      <w:pStyle w:val="Header"/>
      <w:ind w:left="0"/>
      <w:jc w:val="left"/>
      <w:rPr>
        <w:rFonts w:ascii="Helvetica" w:eastAsia="HGPMinchoE" w:hAnsi="Helvetica"/>
        <w:color w:val="3F0730"/>
        <w:sz w:val="28"/>
        <w:szCs w:val="40"/>
      </w:rPr>
    </w:pPr>
    <w:r w:rsidRPr="003D365A">
      <w:rPr>
        <w:b/>
        <w:bCs/>
      </w:rPr>
      <w:drawing>
        <wp:anchor distT="0" distB="0" distL="114300" distR="114300" simplePos="0" relativeHeight="251658241" behindDoc="1" locked="0" layoutInCell="1" allowOverlap="1" wp14:anchorId="636F6E64" wp14:editId="1227148B">
          <wp:simplePos x="0" y="0"/>
          <wp:positionH relativeFrom="margin">
            <wp:align>center</wp:align>
          </wp:positionH>
          <wp:positionV relativeFrom="page">
            <wp:align>bottom</wp:align>
          </wp:positionV>
          <wp:extent cx="7560000" cy="10692000"/>
          <wp:effectExtent l="0" t="0" r="3175"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
                  <a:stretch>
                    <a:fillRect/>
                  </a:stretch>
                </pic:blipFill>
                <pic:spPr>
                  <a:xfrm>
                    <a:off x="0" y="0"/>
                    <a:ext cx="7560000" cy="10692000"/>
                  </a:xfrm>
                  <a:prstGeom prst="rect">
                    <a:avLst/>
                  </a:prstGeom>
                </pic:spPr>
              </pic:pic>
            </a:graphicData>
          </a:graphic>
          <wp14:sizeRelH relativeFrom="page">
            <wp14:pctWidth>0</wp14:pctWidth>
          </wp14:sizeRelH>
          <wp14:sizeRelV relativeFrom="page">
            <wp14:pctHeight>0</wp14:pctHeight>
          </wp14:sizeRelV>
        </wp:anchor>
      </w:drawing>
    </w:r>
  </w:p>
  <w:p w14:paraId="60770030" w14:textId="77777777" w:rsidR="00EB2BC1" w:rsidRDefault="00EB2BC1" w:rsidP="00EB2BC1">
    <w:pPr>
      <w:pStyle w:val="Header"/>
      <w:ind w:left="0"/>
      <w:jc w:val="left"/>
      <w:rPr>
        <w:rFonts w:ascii="Helvetica" w:eastAsia="HGPMinchoE" w:hAnsi="Helvetica"/>
        <w:color w:val="3F0730"/>
        <w:sz w:val="28"/>
        <w:szCs w:val="40"/>
      </w:rPr>
    </w:pPr>
  </w:p>
  <w:p w14:paraId="0E8CEB5A" w14:textId="77777777" w:rsidR="00EB2BC1" w:rsidRDefault="00EB2BC1" w:rsidP="00EB2BC1">
    <w:pPr>
      <w:pStyle w:val="Header"/>
      <w:ind w:left="0"/>
      <w:jc w:val="left"/>
      <w:rPr>
        <w:rFonts w:ascii="Helvetica" w:eastAsia="HGPMinchoE" w:hAnsi="Helvetica"/>
        <w:color w:val="3F0730"/>
        <w:sz w:val="28"/>
        <w:szCs w:val="40"/>
      </w:rPr>
    </w:pPr>
  </w:p>
  <w:p w14:paraId="244FE056" w14:textId="77777777" w:rsidR="00EB2BC1" w:rsidRDefault="00EB2BC1" w:rsidP="00EB2BC1">
    <w:pPr>
      <w:pStyle w:val="Header"/>
      <w:ind w:left="0"/>
      <w:jc w:val="left"/>
      <w:rPr>
        <w:rFonts w:ascii="Helvetica" w:eastAsia="HGPMinchoE" w:hAnsi="Helvetica"/>
        <w:color w:val="3F0730"/>
        <w:sz w:val="28"/>
        <w:szCs w:val="40"/>
      </w:rPr>
    </w:pPr>
  </w:p>
  <w:p w14:paraId="4B084201" w14:textId="7F19FF21" w:rsidR="008313D5" w:rsidRPr="00EB2BC1" w:rsidRDefault="00472FBD" w:rsidP="00472FBD">
    <w:pPr>
      <w:pStyle w:val="Header"/>
      <w:ind w:left="0"/>
      <w:jc w:val="left"/>
      <w:rPr>
        <w:rFonts w:ascii="Helvetica" w:eastAsia="HGPMinchoE" w:hAnsi="Helvetica"/>
        <w:color w:val="3F0730"/>
        <w:sz w:val="28"/>
        <w:szCs w:val="40"/>
      </w:rPr>
    </w:pPr>
    <w:r w:rsidRPr="00472FBD">
      <w:rPr>
        <w:rFonts w:ascii="Helvetica" w:eastAsia="HGPMinchoE" w:hAnsi="Helvetica"/>
        <w:color w:val="3F0730"/>
        <w:sz w:val="28"/>
        <w:szCs w:val="40"/>
      </w:rPr>
      <w:t>Public</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85BDD8" w14:textId="23522314" w:rsidR="00DF17EF" w:rsidRDefault="006E510D" w:rsidP="00DF17EF">
    <w:pPr>
      <w:pStyle w:val="Header"/>
      <w:ind w:left="0"/>
      <w:jc w:val="left"/>
      <w:rPr>
        <w:rFonts w:ascii="Helvetica" w:eastAsia="HGPMinchoE" w:hAnsi="Helvetica"/>
        <w:sz w:val="28"/>
        <w:szCs w:val="40"/>
      </w:rPr>
    </w:pPr>
    <w:r w:rsidRPr="00DF17EF">
      <w:rPr>
        <w:rFonts w:ascii="Helvetica" w:eastAsia="HGPMinchoE" w:hAnsi="Helvetica"/>
        <w:sz w:val="28"/>
        <w:szCs w:val="40"/>
      </w:rPr>
      <w:drawing>
        <wp:anchor distT="0" distB="0" distL="114300" distR="114300" simplePos="0" relativeHeight="251658240" behindDoc="1" locked="0" layoutInCell="1" allowOverlap="1" wp14:anchorId="5849E66E" wp14:editId="63B78F0D">
          <wp:simplePos x="0" y="0"/>
          <wp:positionH relativeFrom="page">
            <wp:align>center</wp:align>
          </wp:positionH>
          <wp:positionV relativeFrom="page">
            <wp:align>center</wp:align>
          </wp:positionV>
          <wp:extent cx="7560000" cy="10688400"/>
          <wp:effectExtent l="0" t="0" r="3175"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pic:nvPicPr>
                <pic:blipFill>
                  <a:blip r:embed="rId1"/>
                  <a:stretch>
                    <a:fillRect/>
                  </a:stretch>
                </pic:blipFill>
                <pic:spPr>
                  <a:xfrm>
                    <a:off x="0" y="0"/>
                    <a:ext cx="7560000" cy="10688400"/>
                  </a:xfrm>
                  <a:prstGeom prst="rect">
                    <a:avLst/>
                  </a:prstGeom>
                </pic:spPr>
              </pic:pic>
            </a:graphicData>
          </a:graphic>
          <wp14:sizeRelH relativeFrom="page">
            <wp14:pctWidth>0</wp14:pctWidth>
          </wp14:sizeRelH>
          <wp14:sizeRelV relativeFrom="page">
            <wp14:pctHeight>0</wp14:pctHeight>
          </wp14:sizeRelV>
        </wp:anchor>
      </w:drawing>
    </w:r>
  </w:p>
  <w:p w14:paraId="739205F1" w14:textId="0B45FB74" w:rsidR="00DF17EF" w:rsidRDefault="00DF17EF" w:rsidP="00DF17EF">
    <w:pPr>
      <w:pStyle w:val="Header"/>
      <w:ind w:left="0"/>
      <w:jc w:val="left"/>
      <w:rPr>
        <w:rFonts w:ascii="Helvetica" w:eastAsia="HGPMinchoE" w:hAnsi="Helvetica"/>
        <w:sz w:val="28"/>
        <w:szCs w:val="40"/>
      </w:rPr>
    </w:pPr>
  </w:p>
  <w:p w14:paraId="0C30593E" w14:textId="77777777" w:rsidR="00DF17EF" w:rsidRDefault="00DF17EF" w:rsidP="00DF17EF">
    <w:pPr>
      <w:pStyle w:val="Header"/>
      <w:ind w:left="0"/>
      <w:jc w:val="left"/>
      <w:rPr>
        <w:rFonts w:ascii="Helvetica" w:eastAsia="HGPMinchoE" w:hAnsi="Helvetica"/>
        <w:sz w:val="28"/>
        <w:szCs w:val="40"/>
      </w:rPr>
    </w:pPr>
  </w:p>
  <w:p w14:paraId="5F01A8D6" w14:textId="77777777" w:rsidR="00DF17EF" w:rsidRDefault="00DF17EF" w:rsidP="00DF17EF">
    <w:pPr>
      <w:pStyle w:val="Header"/>
      <w:ind w:left="0"/>
      <w:jc w:val="left"/>
      <w:rPr>
        <w:rFonts w:ascii="Helvetica" w:eastAsia="HGPMinchoE" w:hAnsi="Helvetica"/>
        <w:sz w:val="28"/>
        <w:szCs w:val="40"/>
      </w:rPr>
    </w:pPr>
  </w:p>
  <w:p w14:paraId="2392821F" w14:textId="379F0F86" w:rsidR="00B26D29" w:rsidRPr="00DF17EF" w:rsidRDefault="00472FBD" w:rsidP="00472FBD">
    <w:pPr>
      <w:pStyle w:val="Header"/>
      <w:ind w:left="0"/>
      <w:jc w:val="left"/>
      <w:rPr>
        <w:rFonts w:ascii="Helvetica" w:eastAsia="HGPMinchoE" w:hAnsi="Helvetica"/>
        <w:color w:val="3F0730"/>
        <w:sz w:val="28"/>
        <w:szCs w:val="40"/>
      </w:rPr>
    </w:pPr>
    <w:r w:rsidRPr="00472FBD">
      <w:rPr>
        <w:rFonts w:ascii="Helvetica" w:eastAsia="HGPMinchoE" w:hAnsi="Helvetica"/>
        <w:color w:val="3F0730"/>
        <w:sz w:val="28"/>
        <w:szCs w:val="40"/>
      </w:rPr>
      <w:t>Public</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4A87E58"/>
    <w:lvl w:ilvl="0">
      <w:start w:val="1"/>
      <w:numFmt w:val="decimal"/>
      <w:pStyle w:val="ListNumber5"/>
      <w:lvlText w:val="%1."/>
      <w:lvlJc w:val="left"/>
      <w:pPr>
        <w:tabs>
          <w:tab w:val="num" w:pos="1700"/>
        </w:tabs>
        <w:ind w:left="1700" w:hanging="360"/>
      </w:pPr>
    </w:lvl>
  </w:abstractNum>
  <w:abstractNum w:abstractNumId="1" w15:restartNumberingAfterBreak="0">
    <w:nsid w:val="FFFFFF7D"/>
    <w:multiLevelType w:val="singleLevel"/>
    <w:tmpl w:val="CB806A2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C9C82E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AC83FF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D4636E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38702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3ECC68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33251F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30E81D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D109662"/>
    <w:lvl w:ilvl="0">
      <w:start w:val="1"/>
      <w:numFmt w:val="bullet"/>
      <w:pStyle w:val="ListBullet"/>
      <w:lvlText w:val=""/>
      <w:lvlJc w:val="left"/>
      <w:pPr>
        <w:tabs>
          <w:tab w:val="num" w:pos="360"/>
        </w:tabs>
        <w:ind w:left="360" w:hanging="360"/>
      </w:pPr>
      <w:rPr>
        <w:rFonts w:ascii="Symbol" w:hAnsi="Symbol" w:hint="default"/>
        <w:sz w:val="18"/>
      </w:rPr>
    </w:lvl>
  </w:abstractNum>
  <w:abstractNum w:abstractNumId="10" w15:restartNumberingAfterBreak="0">
    <w:nsid w:val="016F27AA"/>
    <w:multiLevelType w:val="singleLevel"/>
    <w:tmpl w:val="107E0C76"/>
    <w:lvl w:ilvl="0">
      <w:start w:val="1"/>
      <w:numFmt w:val="bullet"/>
      <w:pStyle w:val="Bullet3"/>
      <w:lvlText w:val=""/>
      <w:lvlJc w:val="left"/>
      <w:pPr>
        <w:ind w:left="360" w:hanging="360"/>
      </w:pPr>
      <w:rPr>
        <w:rFonts w:ascii="Symbol" w:hAnsi="Symbol" w:hint="default"/>
        <w:color w:val="FF00FF"/>
      </w:rPr>
    </w:lvl>
  </w:abstractNum>
  <w:abstractNum w:abstractNumId="11" w15:restartNumberingAfterBreak="0">
    <w:nsid w:val="03917BAC"/>
    <w:multiLevelType w:val="hybridMultilevel"/>
    <w:tmpl w:val="4C28FAE0"/>
    <w:lvl w:ilvl="0" w:tplc="FD52E83C">
      <w:start w:val="1"/>
      <w:numFmt w:val="decimal"/>
      <w:pStyle w:val="SectionHeader"/>
      <w:lvlText w:val="%1."/>
      <w:lvlJc w:val="left"/>
      <w:pPr>
        <w:ind w:left="1080" w:hanging="720"/>
      </w:pPr>
      <w:rPr>
        <w:rFonts w:hint="default"/>
        <w:color w:val="FFFFFF" w:themeColor="background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4724149"/>
    <w:multiLevelType w:val="multilevel"/>
    <w:tmpl w:val="CE981792"/>
    <w:styleLink w:val="Bullets"/>
    <w:lvl w:ilvl="0">
      <w:start w:val="1"/>
      <w:numFmt w:val="bullet"/>
      <w:lvlText w:val=""/>
      <w:lvlJc w:val="left"/>
      <w:pPr>
        <w:ind w:left="360" w:hanging="360"/>
      </w:pPr>
      <w:rPr>
        <w:rFonts w:ascii="Symbol" w:hAnsi="Symbol" w:hint="default"/>
        <w:color w:val="D43900"/>
      </w:rPr>
    </w:lvl>
    <w:lvl w:ilvl="1">
      <w:start w:val="1"/>
      <w:numFmt w:val="bullet"/>
      <w:lvlRestart w:val="0"/>
      <w:lvlText w:val=""/>
      <w:lvlJc w:val="left"/>
      <w:pPr>
        <w:ind w:left="568" w:hanging="284"/>
      </w:pPr>
      <w:rPr>
        <w:rFonts w:ascii="Symbol" w:hAnsi="Symbol" w:hint="default"/>
        <w:color w:val="D43900"/>
      </w:rPr>
    </w:lvl>
    <w:lvl w:ilvl="2">
      <w:start w:val="1"/>
      <w:numFmt w:val="bullet"/>
      <w:lvlRestart w:val="0"/>
      <w:lvlText w:val=""/>
      <w:lvlJc w:val="left"/>
      <w:pPr>
        <w:ind w:left="852" w:hanging="284"/>
      </w:pPr>
      <w:rPr>
        <w:rFonts w:ascii="Symbol" w:hAnsi="Symbol" w:hint="default"/>
        <w:color w:val="D43900"/>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3" w15:restartNumberingAfterBreak="0">
    <w:nsid w:val="19674420"/>
    <w:multiLevelType w:val="multilevel"/>
    <w:tmpl w:val="E4CAD946"/>
    <w:lvl w:ilvl="0">
      <w:start w:val="1"/>
      <w:numFmt w:val="upperLetter"/>
      <w:lvlText w:val="%1"/>
      <w:lvlJc w:val="left"/>
      <w:pPr>
        <w:ind w:left="716" w:hanging="716"/>
      </w:pPr>
      <w:rPr>
        <w:rFonts w:hint="default"/>
        <w:color w:val="FFFFFF" w:themeColor="background1"/>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4" w15:restartNumberingAfterBreak="0">
    <w:nsid w:val="19B856B2"/>
    <w:multiLevelType w:val="hybridMultilevel"/>
    <w:tmpl w:val="1A86DDD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04F2F3A"/>
    <w:multiLevelType w:val="hybridMultilevel"/>
    <w:tmpl w:val="E5964A78"/>
    <w:lvl w:ilvl="0" w:tplc="4FAC0D3E">
      <w:start w:val="1"/>
      <w:numFmt w:val="bullet"/>
      <w:lvlText w:val=""/>
      <w:lvlJc w:val="left"/>
      <w:pPr>
        <w:ind w:left="360" w:hanging="360"/>
      </w:pPr>
      <w:rPr>
        <w:rFonts w:ascii="Symbol" w:hAnsi="Symbol" w:hint="default"/>
        <w:color w:val="FF00FF" w:themeColor="accent1"/>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20B57F62"/>
    <w:multiLevelType w:val="hybridMultilevel"/>
    <w:tmpl w:val="329C11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A1F2726"/>
    <w:multiLevelType w:val="multilevel"/>
    <w:tmpl w:val="CE981792"/>
    <w:numStyleLink w:val="Bullets"/>
  </w:abstractNum>
  <w:abstractNum w:abstractNumId="18" w15:restartNumberingAfterBreak="0">
    <w:nsid w:val="34376E88"/>
    <w:multiLevelType w:val="hybridMultilevel"/>
    <w:tmpl w:val="38126198"/>
    <w:lvl w:ilvl="0" w:tplc="61963378">
      <w:start w:val="1"/>
      <w:numFmt w:val="bullet"/>
      <w:pStyle w:val="Bullet1"/>
      <w:lvlText w:val=""/>
      <w:lvlJc w:val="left"/>
      <w:pPr>
        <w:ind w:left="720" w:hanging="360"/>
      </w:pPr>
      <w:rPr>
        <w:rFonts w:ascii="Symbol" w:hAnsi="Symbol" w:hint="default"/>
        <w:color w:val="FF00FF"/>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5AE1373"/>
    <w:multiLevelType w:val="hybridMultilevel"/>
    <w:tmpl w:val="EF923E2E"/>
    <w:lvl w:ilvl="0" w:tplc="10DAF008">
      <w:start w:val="1"/>
      <w:numFmt w:val="decimal"/>
      <w:pStyle w:val="Heading1Numbered"/>
      <w:lvlText w:val="%1."/>
      <w:lvlJc w:val="left"/>
      <w:pPr>
        <w:ind w:left="360" w:hanging="360"/>
      </w:pPr>
      <w:rPr>
        <w:rFonts w:hint="default"/>
        <w:color w:val="FF00FF"/>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C5844C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402211D9"/>
    <w:multiLevelType w:val="multilevel"/>
    <w:tmpl w:val="1B4483F8"/>
    <w:lvl w:ilvl="0">
      <w:start w:val="1"/>
      <w:numFmt w:val="decimal"/>
      <w:lvlText w:val="%1."/>
      <w:lvlJc w:val="left"/>
      <w:pPr>
        <w:ind w:left="397" w:hanging="397"/>
      </w:pPr>
      <w:rPr>
        <w:rFonts w:hint="default"/>
        <w:color w:val="FFBF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C213FE9"/>
    <w:multiLevelType w:val="hybridMultilevel"/>
    <w:tmpl w:val="530C76F6"/>
    <w:lvl w:ilvl="0" w:tplc="564AEFBA">
      <w:start w:val="1"/>
      <w:numFmt w:val="decimal"/>
      <w:lvlText w:val="%1."/>
      <w:lvlJc w:val="left"/>
      <w:pPr>
        <w:ind w:left="1440" w:hanging="108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3356254"/>
    <w:multiLevelType w:val="hybridMultilevel"/>
    <w:tmpl w:val="E37234C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572910A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0607F32"/>
    <w:multiLevelType w:val="multilevel"/>
    <w:tmpl w:val="CE981792"/>
    <w:numStyleLink w:val="Bullets"/>
  </w:abstractNum>
  <w:abstractNum w:abstractNumId="26" w15:restartNumberingAfterBreak="0">
    <w:nsid w:val="61814D5E"/>
    <w:multiLevelType w:val="multilevel"/>
    <w:tmpl w:val="86A61410"/>
    <w:lvl w:ilvl="0">
      <w:start w:val="1"/>
      <w:numFmt w:val="decimal"/>
      <w:lvlText w:val="%1."/>
      <w:lvlJc w:val="left"/>
      <w:pPr>
        <w:ind w:left="284" w:hanging="284"/>
      </w:pPr>
      <w:rPr>
        <w:rFonts w:hint="default"/>
        <w:color w:val="FF00FF" w:themeColor="accent1"/>
      </w:rPr>
    </w:lvl>
    <w:lvl w:ilvl="1">
      <w:start w:val="1"/>
      <w:numFmt w:val="bullet"/>
      <w:lvlRestart w:val="0"/>
      <w:lvlText w:val=""/>
      <w:lvlJc w:val="left"/>
      <w:pPr>
        <w:ind w:left="568" w:hanging="284"/>
      </w:pPr>
      <w:rPr>
        <w:rFonts w:ascii="Symbol" w:hAnsi="Symbol" w:hint="default"/>
        <w:color w:val="FF00FF" w:themeColor="accent1"/>
      </w:rPr>
    </w:lvl>
    <w:lvl w:ilvl="2">
      <w:start w:val="1"/>
      <w:numFmt w:val="bullet"/>
      <w:lvlRestart w:val="0"/>
      <w:lvlText w:val=""/>
      <w:lvlJc w:val="left"/>
      <w:pPr>
        <w:ind w:left="852" w:hanging="284"/>
      </w:pPr>
      <w:rPr>
        <w:rFonts w:ascii="Symbol" w:hAnsi="Symbol" w:hint="default"/>
        <w:color w:val="FF00FF" w:themeColor="accent1"/>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27" w15:restartNumberingAfterBreak="0">
    <w:nsid w:val="61EF6861"/>
    <w:multiLevelType w:val="multilevel"/>
    <w:tmpl w:val="1B4483F8"/>
    <w:lvl w:ilvl="0">
      <w:start w:val="1"/>
      <w:numFmt w:val="decimal"/>
      <w:lvlText w:val="%1."/>
      <w:lvlJc w:val="left"/>
      <w:pPr>
        <w:ind w:left="397" w:hanging="397"/>
      </w:pPr>
      <w:rPr>
        <w:rFonts w:hint="default"/>
        <w:color w:val="FFBF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62E0791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7514FD0"/>
    <w:multiLevelType w:val="multilevel"/>
    <w:tmpl w:val="1B4483F8"/>
    <w:lvl w:ilvl="0">
      <w:start w:val="1"/>
      <w:numFmt w:val="decimal"/>
      <w:lvlText w:val="%1."/>
      <w:lvlJc w:val="left"/>
      <w:pPr>
        <w:ind w:left="397" w:hanging="397"/>
      </w:pPr>
      <w:rPr>
        <w:rFonts w:hint="default"/>
        <w:color w:val="FFBF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6A1610D5"/>
    <w:multiLevelType w:val="multilevel"/>
    <w:tmpl w:val="7D7CA560"/>
    <w:styleLink w:val="NumberedBulletsList"/>
    <w:lvl w:ilvl="0">
      <w:start w:val="1"/>
      <w:numFmt w:val="decimal"/>
      <w:pStyle w:val="NumberedBullet1"/>
      <w:lvlText w:val="%1."/>
      <w:lvlJc w:val="left"/>
      <w:pPr>
        <w:ind w:left="284" w:hanging="284"/>
      </w:pPr>
      <w:rPr>
        <w:rFonts w:hint="default"/>
      </w:rPr>
    </w:lvl>
    <w:lvl w:ilvl="1">
      <w:start w:val="1"/>
      <w:numFmt w:val="decimal"/>
      <w:pStyle w:val="NumberedBullet2"/>
      <w:lvlText w:val="%1.%2."/>
      <w:lvlJc w:val="left"/>
      <w:pPr>
        <w:ind w:left="737" w:hanging="453"/>
      </w:pPr>
      <w:rPr>
        <w:rFonts w:hint="default"/>
      </w:rPr>
    </w:lvl>
    <w:lvl w:ilvl="2">
      <w:start w:val="1"/>
      <w:numFmt w:val="decimal"/>
      <w:pStyle w:val="NumberedBullet3"/>
      <w:lvlText w:val="%1.%2.%3."/>
      <w:lvlJc w:val="left"/>
      <w:pPr>
        <w:ind w:left="1021" w:hanging="284"/>
      </w:pPr>
      <w:rPr>
        <w:rFonts w:hint="default"/>
      </w:rPr>
    </w:lvl>
    <w:lvl w:ilvl="3">
      <w:start w:val="1"/>
      <w:numFmt w:val="none"/>
      <w:lvlText w:val=""/>
      <w:lvlJc w:val="left"/>
      <w:pPr>
        <w:ind w:left="1646" w:hanging="284"/>
      </w:pPr>
      <w:rPr>
        <w:rFonts w:hint="default"/>
      </w:rPr>
    </w:lvl>
    <w:lvl w:ilvl="4">
      <w:start w:val="1"/>
      <w:numFmt w:val="none"/>
      <w:lvlText w:val=""/>
      <w:lvlJc w:val="left"/>
      <w:pPr>
        <w:ind w:left="2100" w:hanging="284"/>
      </w:pPr>
      <w:rPr>
        <w:rFonts w:hint="default"/>
      </w:rPr>
    </w:lvl>
    <w:lvl w:ilvl="5">
      <w:start w:val="1"/>
      <w:numFmt w:val="none"/>
      <w:lvlText w:val=""/>
      <w:lvlJc w:val="left"/>
      <w:pPr>
        <w:ind w:left="2554" w:hanging="284"/>
      </w:pPr>
      <w:rPr>
        <w:rFonts w:hint="default"/>
      </w:rPr>
    </w:lvl>
    <w:lvl w:ilvl="6">
      <w:start w:val="1"/>
      <w:numFmt w:val="none"/>
      <w:lvlText w:val=""/>
      <w:lvlJc w:val="left"/>
      <w:pPr>
        <w:ind w:left="3008" w:hanging="284"/>
      </w:pPr>
      <w:rPr>
        <w:rFonts w:hint="default"/>
      </w:rPr>
    </w:lvl>
    <w:lvl w:ilvl="7">
      <w:start w:val="1"/>
      <w:numFmt w:val="none"/>
      <w:lvlText w:val=""/>
      <w:lvlJc w:val="left"/>
      <w:pPr>
        <w:ind w:left="3462" w:hanging="284"/>
      </w:pPr>
      <w:rPr>
        <w:rFonts w:hint="default"/>
      </w:rPr>
    </w:lvl>
    <w:lvl w:ilvl="8">
      <w:start w:val="1"/>
      <w:numFmt w:val="none"/>
      <w:lvlText w:val=""/>
      <w:lvlJc w:val="left"/>
      <w:pPr>
        <w:ind w:left="3916" w:hanging="284"/>
      </w:pPr>
      <w:rPr>
        <w:rFonts w:hint="default"/>
      </w:rPr>
    </w:lvl>
  </w:abstractNum>
  <w:abstractNum w:abstractNumId="31" w15:restartNumberingAfterBreak="0">
    <w:nsid w:val="6AD3657F"/>
    <w:multiLevelType w:val="multilevel"/>
    <w:tmpl w:val="CE981792"/>
    <w:numStyleLink w:val="Bullets"/>
  </w:abstractNum>
  <w:abstractNum w:abstractNumId="32" w15:restartNumberingAfterBreak="0">
    <w:nsid w:val="6BB24DB8"/>
    <w:multiLevelType w:val="hybridMultilevel"/>
    <w:tmpl w:val="CC7C58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D105A2D"/>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75102A4B"/>
    <w:multiLevelType w:val="multilevel"/>
    <w:tmpl w:val="B610F154"/>
    <w:lvl w:ilvl="0">
      <w:start w:val="1"/>
      <w:numFmt w:val="decimal"/>
      <w:lvlText w:val="%1."/>
      <w:lvlJc w:val="left"/>
      <w:pPr>
        <w:ind w:left="397" w:hanging="397"/>
      </w:pPr>
      <w:rPr>
        <w:rFonts w:hint="default"/>
        <w:color w:val="FFBF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778E4D1C"/>
    <w:multiLevelType w:val="multilevel"/>
    <w:tmpl w:val="7D7CA560"/>
    <w:numStyleLink w:val="NumberedBulletsList"/>
  </w:abstractNum>
  <w:abstractNum w:abstractNumId="36" w15:restartNumberingAfterBreak="0">
    <w:nsid w:val="7C814088"/>
    <w:multiLevelType w:val="multilevel"/>
    <w:tmpl w:val="4F7EE70A"/>
    <w:lvl w:ilvl="0">
      <w:start w:val="1"/>
      <w:numFmt w:val="bullet"/>
      <w:lvlText w:val=""/>
      <w:lvlJc w:val="left"/>
      <w:pPr>
        <w:ind w:left="284" w:hanging="284"/>
      </w:pPr>
      <w:rPr>
        <w:rFonts w:ascii="Symbol" w:hAnsi="Symbol" w:hint="default"/>
        <w:color w:val="FF00FF" w:themeColor="accent1"/>
      </w:rPr>
    </w:lvl>
    <w:lvl w:ilvl="1">
      <w:start w:val="1"/>
      <w:numFmt w:val="bullet"/>
      <w:lvlRestart w:val="0"/>
      <w:lvlText w:val="–"/>
      <w:lvlJc w:val="left"/>
      <w:pPr>
        <w:ind w:left="568" w:hanging="284"/>
      </w:pPr>
      <w:rPr>
        <w:rFonts w:ascii="Arial" w:hAnsi="Arial" w:hint="default"/>
        <w:color w:val="FF00FF" w:themeColor="accent1"/>
      </w:rPr>
    </w:lvl>
    <w:lvl w:ilvl="2">
      <w:start w:val="1"/>
      <w:numFmt w:val="bullet"/>
      <w:lvlRestart w:val="0"/>
      <w:lvlText w:val="○"/>
      <w:lvlJc w:val="left"/>
      <w:pPr>
        <w:ind w:left="852" w:hanging="284"/>
      </w:pPr>
      <w:rPr>
        <w:rFonts w:ascii="Arial" w:hAnsi="Arial" w:hint="default"/>
        <w:color w:val="FF00FF" w:themeColor="accent1"/>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37" w15:restartNumberingAfterBreak="0">
    <w:nsid w:val="7D7B1A5F"/>
    <w:multiLevelType w:val="hybridMultilevel"/>
    <w:tmpl w:val="655E63FA"/>
    <w:lvl w:ilvl="0" w:tplc="FA24C826">
      <w:start w:val="1"/>
      <w:numFmt w:val="decimal"/>
      <w:lvlText w:val="%1."/>
      <w:lvlJc w:val="left"/>
      <w:pPr>
        <w:ind w:left="277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8840366">
    <w:abstractNumId w:val="9"/>
  </w:num>
  <w:num w:numId="2" w16cid:durableId="1631471937">
    <w:abstractNumId w:val="7"/>
  </w:num>
  <w:num w:numId="3" w16cid:durableId="186868467">
    <w:abstractNumId w:val="6"/>
  </w:num>
  <w:num w:numId="4" w16cid:durableId="1738285083">
    <w:abstractNumId w:val="5"/>
  </w:num>
  <w:num w:numId="5" w16cid:durableId="992416223">
    <w:abstractNumId w:val="4"/>
  </w:num>
  <w:num w:numId="6" w16cid:durableId="1066412967">
    <w:abstractNumId w:val="8"/>
  </w:num>
  <w:num w:numId="7" w16cid:durableId="371350953">
    <w:abstractNumId w:val="3"/>
  </w:num>
  <w:num w:numId="8" w16cid:durableId="2008558331">
    <w:abstractNumId w:val="2"/>
  </w:num>
  <w:num w:numId="9" w16cid:durableId="1590698444">
    <w:abstractNumId w:val="1"/>
  </w:num>
  <w:num w:numId="10" w16cid:durableId="321347623">
    <w:abstractNumId w:val="0"/>
  </w:num>
  <w:num w:numId="11" w16cid:durableId="400979428">
    <w:abstractNumId w:val="30"/>
  </w:num>
  <w:num w:numId="12" w16cid:durableId="450050108">
    <w:abstractNumId w:val="19"/>
  </w:num>
  <w:num w:numId="13" w16cid:durableId="427045568">
    <w:abstractNumId w:val="37"/>
  </w:num>
  <w:num w:numId="14" w16cid:durableId="351030145">
    <w:abstractNumId w:val="12"/>
  </w:num>
  <w:num w:numId="15" w16cid:durableId="419713709">
    <w:abstractNumId w:val="31"/>
  </w:num>
  <w:num w:numId="16" w16cid:durableId="1339162828">
    <w:abstractNumId w:val="35"/>
    <w:lvlOverride w:ilvl="0">
      <w:lvl w:ilvl="0">
        <w:start w:val="1"/>
        <w:numFmt w:val="decimal"/>
        <w:pStyle w:val="NumberedBullet1"/>
        <w:lvlText w:val="%1."/>
        <w:lvlJc w:val="left"/>
        <w:pPr>
          <w:ind w:left="644" w:hanging="360"/>
        </w:pPr>
        <w:rPr>
          <w:rFonts w:hint="default"/>
        </w:rPr>
      </w:lvl>
    </w:lvlOverride>
    <w:lvlOverride w:ilvl="1">
      <w:lvl w:ilvl="1" w:tentative="1">
        <w:start w:val="1"/>
        <w:numFmt w:val="lowerLetter"/>
        <w:pStyle w:val="NumberedBullet2"/>
        <w:lvlText w:val="%2."/>
        <w:lvlJc w:val="left"/>
        <w:pPr>
          <w:ind w:left="1724" w:hanging="360"/>
        </w:pPr>
      </w:lvl>
    </w:lvlOverride>
    <w:lvlOverride w:ilvl="2">
      <w:lvl w:ilvl="2" w:tentative="1">
        <w:start w:val="1"/>
        <w:numFmt w:val="lowerRoman"/>
        <w:pStyle w:val="NumberedBullet3"/>
        <w:lvlText w:val="%3."/>
        <w:lvlJc w:val="right"/>
        <w:pPr>
          <w:ind w:left="2444" w:hanging="180"/>
        </w:pPr>
      </w:lvl>
    </w:lvlOverride>
    <w:lvlOverride w:ilvl="3">
      <w:lvl w:ilvl="3" w:tentative="1">
        <w:start w:val="1"/>
        <w:numFmt w:val="decimal"/>
        <w:lvlText w:val="%4."/>
        <w:lvlJc w:val="left"/>
        <w:pPr>
          <w:ind w:left="3164" w:hanging="360"/>
        </w:pPr>
      </w:lvl>
    </w:lvlOverride>
    <w:lvlOverride w:ilvl="4">
      <w:lvl w:ilvl="4" w:tentative="1">
        <w:start w:val="1"/>
        <w:numFmt w:val="lowerLetter"/>
        <w:lvlText w:val="%5."/>
        <w:lvlJc w:val="left"/>
        <w:pPr>
          <w:ind w:left="3884" w:hanging="360"/>
        </w:pPr>
      </w:lvl>
    </w:lvlOverride>
    <w:lvlOverride w:ilvl="5">
      <w:lvl w:ilvl="5" w:tentative="1">
        <w:start w:val="1"/>
        <w:numFmt w:val="lowerRoman"/>
        <w:lvlText w:val="%6."/>
        <w:lvlJc w:val="right"/>
        <w:pPr>
          <w:ind w:left="4604" w:hanging="180"/>
        </w:pPr>
      </w:lvl>
    </w:lvlOverride>
    <w:lvlOverride w:ilvl="6">
      <w:lvl w:ilvl="6" w:tentative="1">
        <w:start w:val="1"/>
        <w:numFmt w:val="decimal"/>
        <w:lvlText w:val="%7."/>
        <w:lvlJc w:val="left"/>
        <w:pPr>
          <w:ind w:left="5324" w:hanging="360"/>
        </w:pPr>
      </w:lvl>
    </w:lvlOverride>
    <w:lvlOverride w:ilvl="7">
      <w:lvl w:ilvl="7" w:tentative="1">
        <w:start w:val="1"/>
        <w:numFmt w:val="lowerLetter"/>
        <w:lvlText w:val="%8."/>
        <w:lvlJc w:val="left"/>
        <w:pPr>
          <w:ind w:left="6044" w:hanging="360"/>
        </w:pPr>
      </w:lvl>
    </w:lvlOverride>
    <w:lvlOverride w:ilvl="8">
      <w:lvl w:ilvl="8" w:tentative="1">
        <w:start w:val="1"/>
        <w:numFmt w:val="lowerRoman"/>
        <w:lvlText w:val="%9."/>
        <w:lvlJc w:val="right"/>
        <w:pPr>
          <w:ind w:left="6764" w:hanging="180"/>
        </w:pPr>
      </w:lvl>
    </w:lvlOverride>
  </w:num>
  <w:num w:numId="17" w16cid:durableId="984354713">
    <w:abstractNumId w:val="13"/>
  </w:num>
  <w:num w:numId="18" w16cid:durableId="1552032955">
    <w:abstractNumId w:val="26"/>
  </w:num>
  <w:num w:numId="19" w16cid:durableId="12165635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3253076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29826321">
    <w:abstractNumId w:val="35"/>
    <w:lvlOverride w:ilvl="0">
      <w:lvl w:ilvl="0">
        <w:start w:val="1"/>
        <w:numFmt w:val="decimal"/>
        <w:pStyle w:val="NumberedBullet1"/>
        <w:lvlText w:val="%1."/>
        <w:lvlJc w:val="left"/>
        <w:pPr>
          <w:ind w:left="284" w:hanging="284"/>
        </w:pPr>
        <w:rPr>
          <w:rFonts w:hint="default"/>
        </w:rPr>
      </w:lvl>
    </w:lvlOverride>
    <w:lvlOverride w:ilvl="1">
      <w:lvl w:ilvl="1">
        <w:start w:val="1"/>
        <w:numFmt w:val="decimal"/>
        <w:pStyle w:val="NumberedBullet2"/>
        <w:lvlText w:val="%1.%2."/>
        <w:lvlJc w:val="left"/>
        <w:pPr>
          <w:ind w:left="737" w:hanging="453"/>
        </w:pPr>
        <w:rPr>
          <w:rFonts w:hint="default"/>
        </w:rPr>
      </w:lvl>
    </w:lvlOverride>
    <w:lvlOverride w:ilvl="2">
      <w:lvl w:ilvl="2">
        <w:start w:val="1"/>
        <w:numFmt w:val="decimal"/>
        <w:pStyle w:val="NumberedBullet3"/>
        <w:lvlText w:val="%1.%2.%3."/>
        <w:lvlJc w:val="left"/>
        <w:pPr>
          <w:ind w:left="1021" w:hanging="284"/>
        </w:pPr>
        <w:rPr>
          <w:rFonts w:hint="default"/>
        </w:rPr>
      </w:lvl>
    </w:lvlOverride>
    <w:lvlOverride w:ilvl="3">
      <w:lvl w:ilvl="3">
        <w:start w:val="1"/>
        <w:numFmt w:val="none"/>
        <w:lvlText w:val=""/>
        <w:lvlJc w:val="left"/>
        <w:pPr>
          <w:ind w:left="1646" w:hanging="284"/>
        </w:pPr>
        <w:rPr>
          <w:rFonts w:hint="default"/>
        </w:rPr>
      </w:lvl>
    </w:lvlOverride>
    <w:lvlOverride w:ilvl="4">
      <w:lvl w:ilvl="4">
        <w:start w:val="1"/>
        <w:numFmt w:val="none"/>
        <w:lvlText w:val=""/>
        <w:lvlJc w:val="left"/>
        <w:pPr>
          <w:ind w:left="2100" w:hanging="284"/>
        </w:pPr>
        <w:rPr>
          <w:rFonts w:hint="default"/>
        </w:rPr>
      </w:lvl>
    </w:lvlOverride>
    <w:lvlOverride w:ilvl="5">
      <w:lvl w:ilvl="5">
        <w:start w:val="1"/>
        <w:numFmt w:val="none"/>
        <w:lvlText w:val=""/>
        <w:lvlJc w:val="left"/>
        <w:pPr>
          <w:ind w:left="2554" w:hanging="284"/>
        </w:pPr>
        <w:rPr>
          <w:rFonts w:hint="default"/>
        </w:rPr>
      </w:lvl>
    </w:lvlOverride>
    <w:lvlOverride w:ilvl="6">
      <w:lvl w:ilvl="6">
        <w:start w:val="1"/>
        <w:numFmt w:val="none"/>
        <w:lvlText w:val=""/>
        <w:lvlJc w:val="left"/>
        <w:pPr>
          <w:ind w:left="3008" w:hanging="284"/>
        </w:pPr>
        <w:rPr>
          <w:rFonts w:hint="default"/>
        </w:rPr>
      </w:lvl>
    </w:lvlOverride>
    <w:lvlOverride w:ilvl="7">
      <w:lvl w:ilvl="7">
        <w:start w:val="1"/>
        <w:numFmt w:val="none"/>
        <w:lvlText w:val=""/>
        <w:lvlJc w:val="left"/>
        <w:pPr>
          <w:ind w:left="3462" w:hanging="284"/>
        </w:pPr>
        <w:rPr>
          <w:rFonts w:hint="default"/>
        </w:rPr>
      </w:lvl>
    </w:lvlOverride>
    <w:lvlOverride w:ilvl="8">
      <w:lvl w:ilvl="8">
        <w:start w:val="1"/>
        <w:numFmt w:val="none"/>
        <w:lvlText w:val=""/>
        <w:lvlJc w:val="left"/>
        <w:pPr>
          <w:ind w:left="3916" w:hanging="284"/>
        </w:pPr>
        <w:rPr>
          <w:rFonts w:hint="default"/>
        </w:rPr>
      </w:lvl>
    </w:lvlOverride>
  </w:num>
  <w:num w:numId="22" w16cid:durableId="373192432">
    <w:abstractNumId w:val="35"/>
  </w:num>
  <w:num w:numId="23" w16cid:durableId="914751835">
    <w:abstractNumId w:val="33"/>
  </w:num>
  <w:num w:numId="24" w16cid:durableId="269238063">
    <w:abstractNumId w:val="22"/>
  </w:num>
  <w:num w:numId="25" w16cid:durableId="48194925">
    <w:abstractNumId w:val="11"/>
  </w:num>
  <w:num w:numId="26" w16cid:durableId="237911749">
    <w:abstractNumId w:val="35"/>
    <w:lvlOverride w:ilvl="0">
      <w:startOverride w:val="1"/>
      <w:lvl w:ilvl="0">
        <w:start w:val="1"/>
        <w:numFmt w:val="decimal"/>
        <w:pStyle w:val="NumberedBullet1"/>
        <w:lvlText w:val="%1."/>
        <w:lvlJc w:val="left"/>
        <w:pPr>
          <w:ind w:left="284" w:hanging="284"/>
        </w:pPr>
        <w:rPr>
          <w:rFonts w:hint="default"/>
        </w:rPr>
      </w:lvl>
    </w:lvlOverride>
    <w:lvlOverride w:ilvl="1">
      <w:startOverride w:val="1"/>
      <w:lvl w:ilvl="1">
        <w:start w:val="1"/>
        <w:numFmt w:val="decimal"/>
        <w:pStyle w:val="NumberedBullet2"/>
        <w:lvlText w:val="%1.%2."/>
        <w:lvlJc w:val="left"/>
        <w:pPr>
          <w:ind w:left="737" w:hanging="453"/>
        </w:pPr>
        <w:rPr>
          <w:rFonts w:hint="default"/>
        </w:rPr>
      </w:lvl>
    </w:lvlOverride>
    <w:lvlOverride w:ilvl="2">
      <w:startOverride w:val="1"/>
      <w:lvl w:ilvl="2">
        <w:start w:val="1"/>
        <w:numFmt w:val="decimal"/>
        <w:pStyle w:val="NumberedBullet3"/>
        <w:lvlText w:val="%1.%2.%3."/>
        <w:lvlJc w:val="left"/>
        <w:pPr>
          <w:ind w:left="1021" w:hanging="284"/>
        </w:pPr>
        <w:rPr>
          <w:rFonts w:hint="default"/>
        </w:rPr>
      </w:lvl>
    </w:lvlOverride>
    <w:lvlOverride w:ilvl="3">
      <w:startOverride w:val="1"/>
      <w:lvl w:ilvl="3">
        <w:start w:val="1"/>
        <w:numFmt w:val="none"/>
        <w:lvlText w:val=""/>
        <w:lvlJc w:val="left"/>
        <w:pPr>
          <w:ind w:left="1646" w:hanging="284"/>
        </w:pPr>
        <w:rPr>
          <w:rFonts w:hint="default"/>
        </w:rPr>
      </w:lvl>
    </w:lvlOverride>
    <w:lvlOverride w:ilvl="4">
      <w:startOverride w:val="1"/>
      <w:lvl w:ilvl="4">
        <w:start w:val="1"/>
        <w:numFmt w:val="none"/>
        <w:lvlText w:val=""/>
        <w:lvlJc w:val="left"/>
        <w:pPr>
          <w:ind w:left="2100" w:hanging="284"/>
        </w:pPr>
        <w:rPr>
          <w:rFonts w:hint="default"/>
        </w:rPr>
      </w:lvl>
    </w:lvlOverride>
    <w:lvlOverride w:ilvl="5">
      <w:startOverride w:val="1"/>
      <w:lvl w:ilvl="5">
        <w:start w:val="1"/>
        <w:numFmt w:val="none"/>
        <w:lvlText w:val=""/>
        <w:lvlJc w:val="left"/>
        <w:pPr>
          <w:ind w:left="2554" w:hanging="284"/>
        </w:pPr>
        <w:rPr>
          <w:rFonts w:hint="default"/>
        </w:rPr>
      </w:lvl>
    </w:lvlOverride>
    <w:lvlOverride w:ilvl="6">
      <w:startOverride w:val="1"/>
      <w:lvl w:ilvl="6">
        <w:start w:val="1"/>
        <w:numFmt w:val="none"/>
        <w:lvlText w:val=""/>
        <w:lvlJc w:val="left"/>
        <w:pPr>
          <w:ind w:left="3008" w:hanging="284"/>
        </w:pPr>
        <w:rPr>
          <w:rFonts w:hint="default"/>
        </w:rPr>
      </w:lvl>
    </w:lvlOverride>
    <w:lvlOverride w:ilvl="7">
      <w:startOverride w:val="1"/>
      <w:lvl w:ilvl="7">
        <w:start w:val="1"/>
        <w:numFmt w:val="none"/>
        <w:lvlText w:val=""/>
        <w:lvlJc w:val="left"/>
        <w:pPr>
          <w:ind w:left="3462" w:hanging="284"/>
        </w:pPr>
        <w:rPr>
          <w:rFonts w:hint="default"/>
        </w:rPr>
      </w:lvl>
    </w:lvlOverride>
    <w:lvlOverride w:ilvl="8">
      <w:startOverride w:val="1"/>
      <w:lvl w:ilvl="8">
        <w:start w:val="1"/>
        <w:numFmt w:val="none"/>
        <w:lvlText w:val=""/>
        <w:lvlJc w:val="left"/>
        <w:pPr>
          <w:ind w:left="3916" w:hanging="284"/>
        </w:pPr>
        <w:rPr>
          <w:rFonts w:hint="default"/>
        </w:rPr>
      </w:lvl>
    </w:lvlOverride>
  </w:num>
  <w:num w:numId="27" w16cid:durableId="863979532">
    <w:abstractNumId w:val="36"/>
  </w:num>
  <w:num w:numId="28" w16cid:durableId="1982036560">
    <w:abstractNumId w:val="25"/>
  </w:num>
  <w:num w:numId="29" w16cid:durableId="795679059">
    <w:abstractNumId w:val="17"/>
  </w:num>
  <w:num w:numId="30" w16cid:durableId="776801520">
    <w:abstractNumId w:val="10"/>
  </w:num>
  <w:num w:numId="31" w16cid:durableId="233004790">
    <w:abstractNumId w:val="21"/>
  </w:num>
  <w:num w:numId="32" w16cid:durableId="1849902588">
    <w:abstractNumId w:val="27"/>
  </w:num>
  <w:num w:numId="33" w16cid:durableId="1724792781">
    <w:abstractNumId w:val="28"/>
  </w:num>
  <w:num w:numId="34" w16cid:durableId="182482013">
    <w:abstractNumId w:val="24"/>
  </w:num>
  <w:num w:numId="35" w16cid:durableId="873037354">
    <w:abstractNumId w:val="20"/>
  </w:num>
  <w:num w:numId="36" w16cid:durableId="143934142">
    <w:abstractNumId w:val="29"/>
  </w:num>
  <w:num w:numId="37" w16cid:durableId="853499786">
    <w:abstractNumId w:val="34"/>
  </w:num>
  <w:num w:numId="38" w16cid:durableId="1942257626">
    <w:abstractNumId w:val="18"/>
  </w:num>
  <w:num w:numId="39" w16cid:durableId="217713168">
    <w:abstractNumId w:val="23"/>
  </w:num>
  <w:num w:numId="40" w16cid:durableId="247152751">
    <w:abstractNumId w:val="15"/>
  </w:num>
  <w:num w:numId="41" w16cid:durableId="874151452">
    <w:abstractNumId w:val="16"/>
  </w:num>
  <w:num w:numId="42" w16cid:durableId="816651842">
    <w:abstractNumId w:val="14"/>
  </w:num>
  <w:num w:numId="43" w16cid:durableId="581330511">
    <w:abstractNumId w:val="3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uidance">
    <w15:presenceInfo w15:providerId="None" w15:userId="Guidanc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linkStyle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57DB"/>
    <w:rsid w:val="0000092C"/>
    <w:rsid w:val="000017C7"/>
    <w:rsid w:val="00007028"/>
    <w:rsid w:val="00011992"/>
    <w:rsid w:val="00013752"/>
    <w:rsid w:val="00015A2A"/>
    <w:rsid w:val="00021319"/>
    <w:rsid w:val="000213BA"/>
    <w:rsid w:val="000218CE"/>
    <w:rsid w:val="00022819"/>
    <w:rsid w:val="00022B39"/>
    <w:rsid w:val="0002463D"/>
    <w:rsid w:val="000246B0"/>
    <w:rsid w:val="00027845"/>
    <w:rsid w:val="00030017"/>
    <w:rsid w:val="00030548"/>
    <w:rsid w:val="00031305"/>
    <w:rsid w:val="0003395B"/>
    <w:rsid w:val="00034DE8"/>
    <w:rsid w:val="00036E0D"/>
    <w:rsid w:val="00036ECA"/>
    <w:rsid w:val="00037D0E"/>
    <w:rsid w:val="00041BFC"/>
    <w:rsid w:val="000421C8"/>
    <w:rsid w:val="0004277D"/>
    <w:rsid w:val="00044829"/>
    <w:rsid w:val="00044DA4"/>
    <w:rsid w:val="00045569"/>
    <w:rsid w:val="000458CC"/>
    <w:rsid w:val="0004599D"/>
    <w:rsid w:val="00045B03"/>
    <w:rsid w:val="000501BC"/>
    <w:rsid w:val="00053545"/>
    <w:rsid w:val="00055072"/>
    <w:rsid w:val="000556E6"/>
    <w:rsid w:val="00061FBD"/>
    <w:rsid w:val="00062681"/>
    <w:rsid w:val="00062B8A"/>
    <w:rsid w:val="00062E14"/>
    <w:rsid w:val="000638EF"/>
    <w:rsid w:val="00063CFD"/>
    <w:rsid w:val="0006536F"/>
    <w:rsid w:val="00066ABB"/>
    <w:rsid w:val="00067FC7"/>
    <w:rsid w:val="00070BFC"/>
    <w:rsid w:val="000714E6"/>
    <w:rsid w:val="00071FE5"/>
    <w:rsid w:val="00072FFA"/>
    <w:rsid w:val="00073245"/>
    <w:rsid w:val="00073AA7"/>
    <w:rsid w:val="00073F44"/>
    <w:rsid w:val="000743D3"/>
    <w:rsid w:val="00076586"/>
    <w:rsid w:val="000772BB"/>
    <w:rsid w:val="00081106"/>
    <w:rsid w:val="000816B3"/>
    <w:rsid w:val="00081F84"/>
    <w:rsid w:val="00081FD6"/>
    <w:rsid w:val="000821BE"/>
    <w:rsid w:val="00083974"/>
    <w:rsid w:val="00083E12"/>
    <w:rsid w:val="000847DC"/>
    <w:rsid w:val="00084C5F"/>
    <w:rsid w:val="00087020"/>
    <w:rsid w:val="0009211E"/>
    <w:rsid w:val="0009276B"/>
    <w:rsid w:val="00092C02"/>
    <w:rsid w:val="00092D2F"/>
    <w:rsid w:val="00093369"/>
    <w:rsid w:val="000946F1"/>
    <w:rsid w:val="00094E5F"/>
    <w:rsid w:val="00094F88"/>
    <w:rsid w:val="0009609C"/>
    <w:rsid w:val="000966D4"/>
    <w:rsid w:val="00097FED"/>
    <w:rsid w:val="000A1C65"/>
    <w:rsid w:val="000A2C20"/>
    <w:rsid w:val="000A4598"/>
    <w:rsid w:val="000A730E"/>
    <w:rsid w:val="000B0F9C"/>
    <w:rsid w:val="000B19B2"/>
    <w:rsid w:val="000B1B73"/>
    <w:rsid w:val="000B296B"/>
    <w:rsid w:val="000B304C"/>
    <w:rsid w:val="000B3F97"/>
    <w:rsid w:val="000B475E"/>
    <w:rsid w:val="000B5338"/>
    <w:rsid w:val="000B6756"/>
    <w:rsid w:val="000B6A4C"/>
    <w:rsid w:val="000B7E99"/>
    <w:rsid w:val="000C0D0A"/>
    <w:rsid w:val="000C35E2"/>
    <w:rsid w:val="000C5017"/>
    <w:rsid w:val="000C53DB"/>
    <w:rsid w:val="000C60C2"/>
    <w:rsid w:val="000C64F6"/>
    <w:rsid w:val="000C66C7"/>
    <w:rsid w:val="000D16EC"/>
    <w:rsid w:val="000D2220"/>
    <w:rsid w:val="000D3A7B"/>
    <w:rsid w:val="000D3E58"/>
    <w:rsid w:val="000D4C01"/>
    <w:rsid w:val="000D65A7"/>
    <w:rsid w:val="000E068A"/>
    <w:rsid w:val="000E1ECB"/>
    <w:rsid w:val="000E3824"/>
    <w:rsid w:val="000E43B5"/>
    <w:rsid w:val="000E496F"/>
    <w:rsid w:val="000E5122"/>
    <w:rsid w:val="000E6380"/>
    <w:rsid w:val="000E6C6B"/>
    <w:rsid w:val="000F033D"/>
    <w:rsid w:val="000F0452"/>
    <w:rsid w:val="000F120C"/>
    <w:rsid w:val="000F224C"/>
    <w:rsid w:val="000F3E38"/>
    <w:rsid w:val="000F5DF1"/>
    <w:rsid w:val="000F65D6"/>
    <w:rsid w:val="000F67B8"/>
    <w:rsid w:val="0010311E"/>
    <w:rsid w:val="00103DA4"/>
    <w:rsid w:val="001060D4"/>
    <w:rsid w:val="00106B84"/>
    <w:rsid w:val="00107C4C"/>
    <w:rsid w:val="00110513"/>
    <w:rsid w:val="00110F32"/>
    <w:rsid w:val="00112C46"/>
    <w:rsid w:val="001137FB"/>
    <w:rsid w:val="0011389F"/>
    <w:rsid w:val="00113BF5"/>
    <w:rsid w:val="00113CB3"/>
    <w:rsid w:val="00113D4C"/>
    <w:rsid w:val="00113F39"/>
    <w:rsid w:val="0011423A"/>
    <w:rsid w:val="001145E7"/>
    <w:rsid w:val="00114BDB"/>
    <w:rsid w:val="001155B3"/>
    <w:rsid w:val="00116009"/>
    <w:rsid w:val="001173F1"/>
    <w:rsid w:val="00117DA6"/>
    <w:rsid w:val="00120547"/>
    <w:rsid w:val="00124925"/>
    <w:rsid w:val="001258BB"/>
    <w:rsid w:val="00127759"/>
    <w:rsid w:val="00130F65"/>
    <w:rsid w:val="00132C86"/>
    <w:rsid w:val="001340C9"/>
    <w:rsid w:val="001349FB"/>
    <w:rsid w:val="00134AC2"/>
    <w:rsid w:val="00134AF9"/>
    <w:rsid w:val="00134F82"/>
    <w:rsid w:val="0013659A"/>
    <w:rsid w:val="00136B6F"/>
    <w:rsid w:val="00137D1B"/>
    <w:rsid w:val="0014185A"/>
    <w:rsid w:val="001426CA"/>
    <w:rsid w:val="0014293F"/>
    <w:rsid w:val="001446CA"/>
    <w:rsid w:val="00144C22"/>
    <w:rsid w:val="00144D31"/>
    <w:rsid w:val="00146DE3"/>
    <w:rsid w:val="00146EC7"/>
    <w:rsid w:val="00147154"/>
    <w:rsid w:val="00147BF4"/>
    <w:rsid w:val="001510CA"/>
    <w:rsid w:val="001516B9"/>
    <w:rsid w:val="00151D8A"/>
    <w:rsid w:val="00152912"/>
    <w:rsid w:val="00153066"/>
    <w:rsid w:val="001535B0"/>
    <w:rsid w:val="001536C3"/>
    <w:rsid w:val="00154713"/>
    <w:rsid w:val="00154C3B"/>
    <w:rsid w:val="00155E29"/>
    <w:rsid w:val="00162ADF"/>
    <w:rsid w:val="0016337B"/>
    <w:rsid w:val="00164401"/>
    <w:rsid w:val="0016480C"/>
    <w:rsid w:val="0016594A"/>
    <w:rsid w:val="001668BE"/>
    <w:rsid w:val="00166A57"/>
    <w:rsid w:val="0016758D"/>
    <w:rsid w:val="00170B39"/>
    <w:rsid w:val="0017122F"/>
    <w:rsid w:val="001722A3"/>
    <w:rsid w:val="00172340"/>
    <w:rsid w:val="00173215"/>
    <w:rsid w:val="0017346A"/>
    <w:rsid w:val="00173FC9"/>
    <w:rsid w:val="001742F3"/>
    <w:rsid w:val="00174406"/>
    <w:rsid w:val="0017581D"/>
    <w:rsid w:val="00176FB8"/>
    <w:rsid w:val="00177CCF"/>
    <w:rsid w:val="0018117A"/>
    <w:rsid w:val="00181B49"/>
    <w:rsid w:val="00182168"/>
    <w:rsid w:val="00182640"/>
    <w:rsid w:val="00186A6D"/>
    <w:rsid w:val="00186DF4"/>
    <w:rsid w:val="00186FE8"/>
    <w:rsid w:val="001917FE"/>
    <w:rsid w:val="001920B4"/>
    <w:rsid w:val="001935DE"/>
    <w:rsid w:val="001938FD"/>
    <w:rsid w:val="00193E2E"/>
    <w:rsid w:val="00193F3F"/>
    <w:rsid w:val="0019567E"/>
    <w:rsid w:val="00195C2B"/>
    <w:rsid w:val="001961D9"/>
    <w:rsid w:val="00196281"/>
    <w:rsid w:val="0019677B"/>
    <w:rsid w:val="001A11A4"/>
    <w:rsid w:val="001A170B"/>
    <w:rsid w:val="001A24B0"/>
    <w:rsid w:val="001A3BE2"/>
    <w:rsid w:val="001A466F"/>
    <w:rsid w:val="001A4EB3"/>
    <w:rsid w:val="001A574A"/>
    <w:rsid w:val="001B33CC"/>
    <w:rsid w:val="001B3799"/>
    <w:rsid w:val="001B4B6D"/>
    <w:rsid w:val="001B60BF"/>
    <w:rsid w:val="001B6A9D"/>
    <w:rsid w:val="001B799C"/>
    <w:rsid w:val="001B7A30"/>
    <w:rsid w:val="001B7D49"/>
    <w:rsid w:val="001C0639"/>
    <w:rsid w:val="001C067C"/>
    <w:rsid w:val="001C1745"/>
    <w:rsid w:val="001C185D"/>
    <w:rsid w:val="001C1930"/>
    <w:rsid w:val="001C30D3"/>
    <w:rsid w:val="001C4ABF"/>
    <w:rsid w:val="001C4DB5"/>
    <w:rsid w:val="001C67DA"/>
    <w:rsid w:val="001C7AA0"/>
    <w:rsid w:val="001D00F7"/>
    <w:rsid w:val="001D14F7"/>
    <w:rsid w:val="001D26B9"/>
    <w:rsid w:val="001D2FA5"/>
    <w:rsid w:val="001D3612"/>
    <w:rsid w:val="001D682C"/>
    <w:rsid w:val="001E2110"/>
    <w:rsid w:val="001E2E4F"/>
    <w:rsid w:val="001E372F"/>
    <w:rsid w:val="001E4924"/>
    <w:rsid w:val="001E54FC"/>
    <w:rsid w:val="001E6636"/>
    <w:rsid w:val="001E68CF"/>
    <w:rsid w:val="001E6B69"/>
    <w:rsid w:val="001E74F3"/>
    <w:rsid w:val="001E7752"/>
    <w:rsid w:val="001F04C9"/>
    <w:rsid w:val="001F0AA2"/>
    <w:rsid w:val="001F101E"/>
    <w:rsid w:val="001F1748"/>
    <w:rsid w:val="001F2EF2"/>
    <w:rsid w:val="001F59CD"/>
    <w:rsid w:val="001F6599"/>
    <w:rsid w:val="001F77DC"/>
    <w:rsid w:val="002005E2"/>
    <w:rsid w:val="00200E17"/>
    <w:rsid w:val="0020128F"/>
    <w:rsid w:val="0020555B"/>
    <w:rsid w:val="002071F6"/>
    <w:rsid w:val="002071FF"/>
    <w:rsid w:val="00207EBF"/>
    <w:rsid w:val="00207FF1"/>
    <w:rsid w:val="002121DE"/>
    <w:rsid w:val="002122D2"/>
    <w:rsid w:val="0021404C"/>
    <w:rsid w:val="0021513D"/>
    <w:rsid w:val="00215172"/>
    <w:rsid w:val="002152FA"/>
    <w:rsid w:val="00215B3E"/>
    <w:rsid w:val="00216034"/>
    <w:rsid w:val="00216A65"/>
    <w:rsid w:val="00217E5E"/>
    <w:rsid w:val="00220292"/>
    <w:rsid w:val="00221B5A"/>
    <w:rsid w:val="0022209A"/>
    <w:rsid w:val="00223A62"/>
    <w:rsid w:val="002249DB"/>
    <w:rsid w:val="00224DCF"/>
    <w:rsid w:val="00225056"/>
    <w:rsid w:val="00226DDB"/>
    <w:rsid w:val="00226EAA"/>
    <w:rsid w:val="00227DEE"/>
    <w:rsid w:val="002327FC"/>
    <w:rsid w:val="00233A0A"/>
    <w:rsid w:val="0023612C"/>
    <w:rsid w:val="00236931"/>
    <w:rsid w:val="0024092B"/>
    <w:rsid w:val="0024129E"/>
    <w:rsid w:val="00241AA1"/>
    <w:rsid w:val="00241B4F"/>
    <w:rsid w:val="00246FF1"/>
    <w:rsid w:val="0024734E"/>
    <w:rsid w:val="00251245"/>
    <w:rsid w:val="00251AC7"/>
    <w:rsid w:val="0025377E"/>
    <w:rsid w:val="00253FF0"/>
    <w:rsid w:val="00254702"/>
    <w:rsid w:val="00254ACB"/>
    <w:rsid w:val="00254EB1"/>
    <w:rsid w:val="0025501B"/>
    <w:rsid w:val="0025509C"/>
    <w:rsid w:val="00261382"/>
    <w:rsid w:val="00261FDF"/>
    <w:rsid w:val="00265B9C"/>
    <w:rsid w:val="00270DDA"/>
    <w:rsid w:val="00271135"/>
    <w:rsid w:val="00272013"/>
    <w:rsid w:val="00273931"/>
    <w:rsid w:val="00274FB1"/>
    <w:rsid w:val="00275460"/>
    <w:rsid w:val="0027568B"/>
    <w:rsid w:val="00275D22"/>
    <w:rsid w:val="00275E09"/>
    <w:rsid w:val="00276BA1"/>
    <w:rsid w:val="00277702"/>
    <w:rsid w:val="002778F6"/>
    <w:rsid w:val="00277B32"/>
    <w:rsid w:val="00280106"/>
    <w:rsid w:val="00281809"/>
    <w:rsid w:val="00281AB6"/>
    <w:rsid w:val="00281CDF"/>
    <w:rsid w:val="002827FE"/>
    <w:rsid w:val="00282A6B"/>
    <w:rsid w:val="00285D15"/>
    <w:rsid w:val="00286477"/>
    <w:rsid w:val="00286F4E"/>
    <w:rsid w:val="002872AD"/>
    <w:rsid w:val="002874BE"/>
    <w:rsid w:val="002876A7"/>
    <w:rsid w:val="00290262"/>
    <w:rsid w:val="00290786"/>
    <w:rsid w:val="00291B33"/>
    <w:rsid w:val="00291E2C"/>
    <w:rsid w:val="0029281D"/>
    <w:rsid w:val="0029334F"/>
    <w:rsid w:val="00293E01"/>
    <w:rsid w:val="0029478F"/>
    <w:rsid w:val="002968DD"/>
    <w:rsid w:val="00297C15"/>
    <w:rsid w:val="002A21AE"/>
    <w:rsid w:val="002A42A5"/>
    <w:rsid w:val="002A47B7"/>
    <w:rsid w:val="002A53AC"/>
    <w:rsid w:val="002A7C66"/>
    <w:rsid w:val="002B0E2D"/>
    <w:rsid w:val="002B1962"/>
    <w:rsid w:val="002B1FC9"/>
    <w:rsid w:val="002B1FE7"/>
    <w:rsid w:val="002B228B"/>
    <w:rsid w:val="002B25D2"/>
    <w:rsid w:val="002B3A58"/>
    <w:rsid w:val="002B43DB"/>
    <w:rsid w:val="002B56D4"/>
    <w:rsid w:val="002B67DA"/>
    <w:rsid w:val="002B6AD9"/>
    <w:rsid w:val="002C112B"/>
    <w:rsid w:val="002C1211"/>
    <w:rsid w:val="002C1261"/>
    <w:rsid w:val="002C2938"/>
    <w:rsid w:val="002C3C01"/>
    <w:rsid w:val="002C4AC0"/>
    <w:rsid w:val="002C4BAB"/>
    <w:rsid w:val="002C67B0"/>
    <w:rsid w:val="002C7A80"/>
    <w:rsid w:val="002D02A7"/>
    <w:rsid w:val="002D02FA"/>
    <w:rsid w:val="002D313A"/>
    <w:rsid w:val="002D3490"/>
    <w:rsid w:val="002D3503"/>
    <w:rsid w:val="002D4CD5"/>
    <w:rsid w:val="002D5145"/>
    <w:rsid w:val="002D6406"/>
    <w:rsid w:val="002D65BC"/>
    <w:rsid w:val="002D6BAE"/>
    <w:rsid w:val="002D728B"/>
    <w:rsid w:val="002E0E15"/>
    <w:rsid w:val="002E2BF9"/>
    <w:rsid w:val="002F3145"/>
    <w:rsid w:val="002F329C"/>
    <w:rsid w:val="002F3900"/>
    <w:rsid w:val="002F3F4B"/>
    <w:rsid w:val="002F46B4"/>
    <w:rsid w:val="002F592C"/>
    <w:rsid w:val="002F689B"/>
    <w:rsid w:val="002F6F4F"/>
    <w:rsid w:val="002F7DB8"/>
    <w:rsid w:val="003003BD"/>
    <w:rsid w:val="00300CC5"/>
    <w:rsid w:val="0030117E"/>
    <w:rsid w:val="0030153C"/>
    <w:rsid w:val="00301C3D"/>
    <w:rsid w:val="00301EF5"/>
    <w:rsid w:val="0030205D"/>
    <w:rsid w:val="00302539"/>
    <w:rsid w:val="00303237"/>
    <w:rsid w:val="00305777"/>
    <w:rsid w:val="003067B1"/>
    <w:rsid w:val="00306812"/>
    <w:rsid w:val="003102FE"/>
    <w:rsid w:val="00310AB7"/>
    <w:rsid w:val="00313E6E"/>
    <w:rsid w:val="00314D99"/>
    <w:rsid w:val="00314E7F"/>
    <w:rsid w:val="0031633F"/>
    <w:rsid w:val="003179A9"/>
    <w:rsid w:val="00323E4E"/>
    <w:rsid w:val="00323F41"/>
    <w:rsid w:val="00325261"/>
    <w:rsid w:val="0032644E"/>
    <w:rsid w:val="0032666D"/>
    <w:rsid w:val="0033065A"/>
    <w:rsid w:val="00331CB7"/>
    <w:rsid w:val="00331EC9"/>
    <w:rsid w:val="0033243A"/>
    <w:rsid w:val="00332474"/>
    <w:rsid w:val="00332A06"/>
    <w:rsid w:val="0033397E"/>
    <w:rsid w:val="00333BB8"/>
    <w:rsid w:val="00333D82"/>
    <w:rsid w:val="00336494"/>
    <w:rsid w:val="0033690A"/>
    <w:rsid w:val="00337021"/>
    <w:rsid w:val="00340879"/>
    <w:rsid w:val="00341DBA"/>
    <w:rsid w:val="003426AA"/>
    <w:rsid w:val="00342D7A"/>
    <w:rsid w:val="00342D8D"/>
    <w:rsid w:val="00342DF2"/>
    <w:rsid w:val="0034494E"/>
    <w:rsid w:val="003463ED"/>
    <w:rsid w:val="00347736"/>
    <w:rsid w:val="003479D4"/>
    <w:rsid w:val="003524B1"/>
    <w:rsid w:val="0035258D"/>
    <w:rsid w:val="003526B2"/>
    <w:rsid w:val="003528CD"/>
    <w:rsid w:val="003550C3"/>
    <w:rsid w:val="0035561E"/>
    <w:rsid w:val="00357149"/>
    <w:rsid w:val="0036093F"/>
    <w:rsid w:val="003616B4"/>
    <w:rsid w:val="00362ADD"/>
    <w:rsid w:val="003644FB"/>
    <w:rsid w:val="0036495F"/>
    <w:rsid w:val="00365E0F"/>
    <w:rsid w:val="003727C1"/>
    <w:rsid w:val="003738E5"/>
    <w:rsid w:val="00375931"/>
    <w:rsid w:val="00376923"/>
    <w:rsid w:val="00376C61"/>
    <w:rsid w:val="00377291"/>
    <w:rsid w:val="00377A6F"/>
    <w:rsid w:val="00382894"/>
    <w:rsid w:val="0038336D"/>
    <w:rsid w:val="00383D0D"/>
    <w:rsid w:val="003853CD"/>
    <w:rsid w:val="0039264B"/>
    <w:rsid w:val="00392DC9"/>
    <w:rsid w:val="00392E28"/>
    <w:rsid w:val="0039426F"/>
    <w:rsid w:val="0039506D"/>
    <w:rsid w:val="00396BA9"/>
    <w:rsid w:val="00396FEA"/>
    <w:rsid w:val="003A1D19"/>
    <w:rsid w:val="003A458E"/>
    <w:rsid w:val="003A4C44"/>
    <w:rsid w:val="003A69ED"/>
    <w:rsid w:val="003B23D7"/>
    <w:rsid w:val="003B3803"/>
    <w:rsid w:val="003B5C8F"/>
    <w:rsid w:val="003B6831"/>
    <w:rsid w:val="003B6A3F"/>
    <w:rsid w:val="003B6D10"/>
    <w:rsid w:val="003B79DF"/>
    <w:rsid w:val="003C53ED"/>
    <w:rsid w:val="003D01FA"/>
    <w:rsid w:val="003D365A"/>
    <w:rsid w:val="003D634B"/>
    <w:rsid w:val="003D6B83"/>
    <w:rsid w:val="003E0A82"/>
    <w:rsid w:val="003E245C"/>
    <w:rsid w:val="003E2DA4"/>
    <w:rsid w:val="003E300B"/>
    <w:rsid w:val="003E4E47"/>
    <w:rsid w:val="003E59AF"/>
    <w:rsid w:val="003E780E"/>
    <w:rsid w:val="003F0415"/>
    <w:rsid w:val="003F3C92"/>
    <w:rsid w:val="003F4485"/>
    <w:rsid w:val="003F699C"/>
    <w:rsid w:val="00400625"/>
    <w:rsid w:val="00400E68"/>
    <w:rsid w:val="004011DE"/>
    <w:rsid w:val="00401DC8"/>
    <w:rsid w:val="00402213"/>
    <w:rsid w:val="00402C56"/>
    <w:rsid w:val="00403161"/>
    <w:rsid w:val="00404065"/>
    <w:rsid w:val="0040422E"/>
    <w:rsid w:val="00405212"/>
    <w:rsid w:val="004132D1"/>
    <w:rsid w:val="00413956"/>
    <w:rsid w:val="00413CEE"/>
    <w:rsid w:val="004140D9"/>
    <w:rsid w:val="0041583A"/>
    <w:rsid w:val="00415A85"/>
    <w:rsid w:val="00416E60"/>
    <w:rsid w:val="004207C1"/>
    <w:rsid w:val="00420DE8"/>
    <w:rsid w:val="00423DA3"/>
    <w:rsid w:val="00424A7D"/>
    <w:rsid w:val="00424DDB"/>
    <w:rsid w:val="00424FCC"/>
    <w:rsid w:val="00425059"/>
    <w:rsid w:val="00426F5C"/>
    <w:rsid w:val="00427EE0"/>
    <w:rsid w:val="00431FAA"/>
    <w:rsid w:val="004330CD"/>
    <w:rsid w:val="004335BD"/>
    <w:rsid w:val="00435512"/>
    <w:rsid w:val="00436720"/>
    <w:rsid w:val="0043703E"/>
    <w:rsid w:val="004418A1"/>
    <w:rsid w:val="00443555"/>
    <w:rsid w:val="004435E6"/>
    <w:rsid w:val="00443681"/>
    <w:rsid w:val="004436DC"/>
    <w:rsid w:val="00444AE6"/>
    <w:rsid w:val="00446BE9"/>
    <w:rsid w:val="00446CE9"/>
    <w:rsid w:val="004474EE"/>
    <w:rsid w:val="00450377"/>
    <w:rsid w:val="00450AA5"/>
    <w:rsid w:val="00450AB3"/>
    <w:rsid w:val="00451774"/>
    <w:rsid w:val="00452142"/>
    <w:rsid w:val="004527F5"/>
    <w:rsid w:val="004533DD"/>
    <w:rsid w:val="00453C26"/>
    <w:rsid w:val="0045450A"/>
    <w:rsid w:val="0045595E"/>
    <w:rsid w:val="004602DB"/>
    <w:rsid w:val="0046180F"/>
    <w:rsid w:val="00464A3D"/>
    <w:rsid w:val="00465A81"/>
    <w:rsid w:val="00467853"/>
    <w:rsid w:val="004710DC"/>
    <w:rsid w:val="004713FB"/>
    <w:rsid w:val="00472FBD"/>
    <w:rsid w:val="00473562"/>
    <w:rsid w:val="00473C1A"/>
    <w:rsid w:val="00474271"/>
    <w:rsid w:val="00474678"/>
    <w:rsid w:val="00477C68"/>
    <w:rsid w:val="00480421"/>
    <w:rsid w:val="004808CC"/>
    <w:rsid w:val="0048102A"/>
    <w:rsid w:val="004833B0"/>
    <w:rsid w:val="00483E04"/>
    <w:rsid w:val="0048569C"/>
    <w:rsid w:val="00485B0F"/>
    <w:rsid w:val="00486CB3"/>
    <w:rsid w:val="00486CFC"/>
    <w:rsid w:val="004870CC"/>
    <w:rsid w:val="00490669"/>
    <w:rsid w:val="00490BA7"/>
    <w:rsid w:val="00490D54"/>
    <w:rsid w:val="0049205D"/>
    <w:rsid w:val="0049322D"/>
    <w:rsid w:val="00493C98"/>
    <w:rsid w:val="004956EE"/>
    <w:rsid w:val="00496719"/>
    <w:rsid w:val="00496763"/>
    <w:rsid w:val="004969EE"/>
    <w:rsid w:val="00497673"/>
    <w:rsid w:val="00497F0C"/>
    <w:rsid w:val="004A07FA"/>
    <w:rsid w:val="004A338B"/>
    <w:rsid w:val="004A43DA"/>
    <w:rsid w:val="004A461F"/>
    <w:rsid w:val="004A4AB5"/>
    <w:rsid w:val="004B1D4E"/>
    <w:rsid w:val="004B1F72"/>
    <w:rsid w:val="004B20C7"/>
    <w:rsid w:val="004B2654"/>
    <w:rsid w:val="004B32DC"/>
    <w:rsid w:val="004B3949"/>
    <w:rsid w:val="004B3E8C"/>
    <w:rsid w:val="004B6600"/>
    <w:rsid w:val="004B71EE"/>
    <w:rsid w:val="004B7424"/>
    <w:rsid w:val="004B74AD"/>
    <w:rsid w:val="004B78F0"/>
    <w:rsid w:val="004C0A5C"/>
    <w:rsid w:val="004C1619"/>
    <w:rsid w:val="004C1CB6"/>
    <w:rsid w:val="004C1FF5"/>
    <w:rsid w:val="004C2FFC"/>
    <w:rsid w:val="004C318D"/>
    <w:rsid w:val="004C4C01"/>
    <w:rsid w:val="004C5EA5"/>
    <w:rsid w:val="004C70EC"/>
    <w:rsid w:val="004C7495"/>
    <w:rsid w:val="004D0A0E"/>
    <w:rsid w:val="004D234A"/>
    <w:rsid w:val="004D277D"/>
    <w:rsid w:val="004D284B"/>
    <w:rsid w:val="004D2C68"/>
    <w:rsid w:val="004D320E"/>
    <w:rsid w:val="004D5006"/>
    <w:rsid w:val="004D5883"/>
    <w:rsid w:val="004D7D42"/>
    <w:rsid w:val="004D7FE4"/>
    <w:rsid w:val="004E0492"/>
    <w:rsid w:val="004E076E"/>
    <w:rsid w:val="004E0C02"/>
    <w:rsid w:val="004E30DC"/>
    <w:rsid w:val="004E34A5"/>
    <w:rsid w:val="004E436B"/>
    <w:rsid w:val="004E5EDA"/>
    <w:rsid w:val="004E6F2B"/>
    <w:rsid w:val="004E71AE"/>
    <w:rsid w:val="004F0137"/>
    <w:rsid w:val="004F0551"/>
    <w:rsid w:val="004F0640"/>
    <w:rsid w:val="004F0AF4"/>
    <w:rsid w:val="004F23EF"/>
    <w:rsid w:val="004F3A56"/>
    <w:rsid w:val="004F488A"/>
    <w:rsid w:val="004F5AEA"/>
    <w:rsid w:val="00500BE3"/>
    <w:rsid w:val="00501FD8"/>
    <w:rsid w:val="005034BD"/>
    <w:rsid w:val="005035E2"/>
    <w:rsid w:val="0050387B"/>
    <w:rsid w:val="005046DF"/>
    <w:rsid w:val="0050481E"/>
    <w:rsid w:val="005048A3"/>
    <w:rsid w:val="00505611"/>
    <w:rsid w:val="00505799"/>
    <w:rsid w:val="005058EB"/>
    <w:rsid w:val="00506216"/>
    <w:rsid w:val="00507AA9"/>
    <w:rsid w:val="0051127D"/>
    <w:rsid w:val="00513FAC"/>
    <w:rsid w:val="00514E24"/>
    <w:rsid w:val="00516216"/>
    <w:rsid w:val="0051635D"/>
    <w:rsid w:val="00517A92"/>
    <w:rsid w:val="00522096"/>
    <w:rsid w:val="005220C6"/>
    <w:rsid w:val="005223E7"/>
    <w:rsid w:val="005228B8"/>
    <w:rsid w:val="00522F09"/>
    <w:rsid w:val="005253BF"/>
    <w:rsid w:val="00527EF2"/>
    <w:rsid w:val="00530B60"/>
    <w:rsid w:val="0053334A"/>
    <w:rsid w:val="005337E8"/>
    <w:rsid w:val="00533C8E"/>
    <w:rsid w:val="00535700"/>
    <w:rsid w:val="00536B98"/>
    <w:rsid w:val="00540390"/>
    <w:rsid w:val="00541600"/>
    <w:rsid w:val="00541E47"/>
    <w:rsid w:val="00543B47"/>
    <w:rsid w:val="005441CC"/>
    <w:rsid w:val="00544DBC"/>
    <w:rsid w:val="00545F4B"/>
    <w:rsid w:val="005479AB"/>
    <w:rsid w:val="005506CE"/>
    <w:rsid w:val="0055236E"/>
    <w:rsid w:val="005526FA"/>
    <w:rsid w:val="00552DB7"/>
    <w:rsid w:val="005535F7"/>
    <w:rsid w:val="00553ABF"/>
    <w:rsid w:val="00554020"/>
    <w:rsid w:val="005553E5"/>
    <w:rsid w:val="00555ABA"/>
    <w:rsid w:val="00555D16"/>
    <w:rsid w:val="005565D4"/>
    <w:rsid w:val="00556994"/>
    <w:rsid w:val="005569D1"/>
    <w:rsid w:val="005607CA"/>
    <w:rsid w:val="00561290"/>
    <w:rsid w:val="00561432"/>
    <w:rsid w:val="0056170E"/>
    <w:rsid w:val="00563FC7"/>
    <w:rsid w:val="0056490B"/>
    <w:rsid w:val="00564A4C"/>
    <w:rsid w:val="00566638"/>
    <w:rsid w:val="005668F2"/>
    <w:rsid w:val="00566BC8"/>
    <w:rsid w:val="00566D67"/>
    <w:rsid w:val="00567685"/>
    <w:rsid w:val="00567A72"/>
    <w:rsid w:val="00571096"/>
    <w:rsid w:val="0057202E"/>
    <w:rsid w:val="00572DD8"/>
    <w:rsid w:val="005741D5"/>
    <w:rsid w:val="005745FE"/>
    <w:rsid w:val="00574FB6"/>
    <w:rsid w:val="005753B3"/>
    <w:rsid w:val="005764B6"/>
    <w:rsid w:val="0057651A"/>
    <w:rsid w:val="005767E1"/>
    <w:rsid w:val="005771C5"/>
    <w:rsid w:val="00577A69"/>
    <w:rsid w:val="005800AE"/>
    <w:rsid w:val="00580E46"/>
    <w:rsid w:val="00583222"/>
    <w:rsid w:val="00583DE4"/>
    <w:rsid w:val="005851CE"/>
    <w:rsid w:val="005852D7"/>
    <w:rsid w:val="00587057"/>
    <w:rsid w:val="005879FD"/>
    <w:rsid w:val="00587C4F"/>
    <w:rsid w:val="00590493"/>
    <w:rsid w:val="00590A20"/>
    <w:rsid w:val="00591F83"/>
    <w:rsid w:val="005942E0"/>
    <w:rsid w:val="005946B9"/>
    <w:rsid w:val="0059487D"/>
    <w:rsid w:val="00595AA9"/>
    <w:rsid w:val="00596E08"/>
    <w:rsid w:val="005A1824"/>
    <w:rsid w:val="005A1A56"/>
    <w:rsid w:val="005A241E"/>
    <w:rsid w:val="005A3718"/>
    <w:rsid w:val="005A4B61"/>
    <w:rsid w:val="005A53E0"/>
    <w:rsid w:val="005A683D"/>
    <w:rsid w:val="005B1133"/>
    <w:rsid w:val="005B2215"/>
    <w:rsid w:val="005B27BD"/>
    <w:rsid w:val="005B2A08"/>
    <w:rsid w:val="005B2C13"/>
    <w:rsid w:val="005B2CA5"/>
    <w:rsid w:val="005B4ACD"/>
    <w:rsid w:val="005B53DB"/>
    <w:rsid w:val="005B7AC4"/>
    <w:rsid w:val="005C0E6B"/>
    <w:rsid w:val="005C1268"/>
    <w:rsid w:val="005C1546"/>
    <w:rsid w:val="005C2176"/>
    <w:rsid w:val="005C221A"/>
    <w:rsid w:val="005C3952"/>
    <w:rsid w:val="005C5728"/>
    <w:rsid w:val="005C57DB"/>
    <w:rsid w:val="005C7EE5"/>
    <w:rsid w:val="005D0442"/>
    <w:rsid w:val="005D0750"/>
    <w:rsid w:val="005D11B0"/>
    <w:rsid w:val="005D27E5"/>
    <w:rsid w:val="005D32C5"/>
    <w:rsid w:val="005D5098"/>
    <w:rsid w:val="005D57C5"/>
    <w:rsid w:val="005E0309"/>
    <w:rsid w:val="005E29AC"/>
    <w:rsid w:val="005E2EF0"/>
    <w:rsid w:val="005E384E"/>
    <w:rsid w:val="005E40EB"/>
    <w:rsid w:val="005E4507"/>
    <w:rsid w:val="005E5AB3"/>
    <w:rsid w:val="005E6A6B"/>
    <w:rsid w:val="005E6BA2"/>
    <w:rsid w:val="005F0BF9"/>
    <w:rsid w:val="005F14E3"/>
    <w:rsid w:val="005F2B4D"/>
    <w:rsid w:val="005F3AEF"/>
    <w:rsid w:val="005F52B5"/>
    <w:rsid w:val="005F6973"/>
    <w:rsid w:val="005F7A55"/>
    <w:rsid w:val="00600005"/>
    <w:rsid w:val="006010CC"/>
    <w:rsid w:val="006020EF"/>
    <w:rsid w:val="00603EC7"/>
    <w:rsid w:val="00604369"/>
    <w:rsid w:val="006047E2"/>
    <w:rsid w:val="006062FA"/>
    <w:rsid w:val="00607F76"/>
    <w:rsid w:val="0061022B"/>
    <w:rsid w:val="00610A63"/>
    <w:rsid w:val="006114A6"/>
    <w:rsid w:val="00611B4B"/>
    <w:rsid w:val="00616D69"/>
    <w:rsid w:val="00621DC9"/>
    <w:rsid w:val="00622179"/>
    <w:rsid w:val="00624624"/>
    <w:rsid w:val="00624B10"/>
    <w:rsid w:val="0062521E"/>
    <w:rsid w:val="00625C5D"/>
    <w:rsid w:val="006264D8"/>
    <w:rsid w:val="00627095"/>
    <w:rsid w:val="0063061C"/>
    <w:rsid w:val="00631F40"/>
    <w:rsid w:val="006320B5"/>
    <w:rsid w:val="00632488"/>
    <w:rsid w:val="00632545"/>
    <w:rsid w:val="006325D5"/>
    <w:rsid w:val="00637248"/>
    <w:rsid w:val="006405DF"/>
    <w:rsid w:val="0064084D"/>
    <w:rsid w:val="00642453"/>
    <w:rsid w:val="00643F1F"/>
    <w:rsid w:val="00647811"/>
    <w:rsid w:val="00651070"/>
    <w:rsid w:val="00651BA4"/>
    <w:rsid w:val="00652665"/>
    <w:rsid w:val="0065295B"/>
    <w:rsid w:val="00653D0D"/>
    <w:rsid w:val="0065406D"/>
    <w:rsid w:val="0065429A"/>
    <w:rsid w:val="006631E3"/>
    <w:rsid w:val="00663C49"/>
    <w:rsid w:val="006664D4"/>
    <w:rsid w:val="00666664"/>
    <w:rsid w:val="00666D61"/>
    <w:rsid w:val="006701E2"/>
    <w:rsid w:val="00670338"/>
    <w:rsid w:val="0067076C"/>
    <w:rsid w:val="00670C2C"/>
    <w:rsid w:val="00670DE0"/>
    <w:rsid w:val="006726E0"/>
    <w:rsid w:val="00673126"/>
    <w:rsid w:val="00673256"/>
    <w:rsid w:val="0067383E"/>
    <w:rsid w:val="0067470F"/>
    <w:rsid w:val="00675436"/>
    <w:rsid w:val="00675CA7"/>
    <w:rsid w:val="00676A46"/>
    <w:rsid w:val="00680AD3"/>
    <w:rsid w:val="00681C00"/>
    <w:rsid w:val="00681DFD"/>
    <w:rsid w:val="00682333"/>
    <w:rsid w:val="0068310C"/>
    <w:rsid w:val="006834E4"/>
    <w:rsid w:val="00683A15"/>
    <w:rsid w:val="00684038"/>
    <w:rsid w:val="006842BD"/>
    <w:rsid w:val="0069167B"/>
    <w:rsid w:val="00691E5D"/>
    <w:rsid w:val="00692057"/>
    <w:rsid w:val="0069237B"/>
    <w:rsid w:val="0069393D"/>
    <w:rsid w:val="00693C39"/>
    <w:rsid w:val="00695F2A"/>
    <w:rsid w:val="006961C5"/>
    <w:rsid w:val="00696B6E"/>
    <w:rsid w:val="00697560"/>
    <w:rsid w:val="006A0021"/>
    <w:rsid w:val="006A11C9"/>
    <w:rsid w:val="006A2517"/>
    <w:rsid w:val="006A644C"/>
    <w:rsid w:val="006A69E4"/>
    <w:rsid w:val="006A7045"/>
    <w:rsid w:val="006A7D75"/>
    <w:rsid w:val="006B1034"/>
    <w:rsid w:val="006B53A9"/>
    <w:rsid w:val="006B573D"/>
    <w:rsid w:val="006B675C"/>
    <w:rsid w:val="006B69AD"/>
    <w:rsid w:val="006B74A5"/>
    <w:rsid w:val="006B7567"/>
    <w:rsid w:val="006C0325"/>
    <w:rsid w:val="006C1CD5"/>
    <w:rsid w:val="006C2B51"/>
    <w:rsid w:val="006C347F"/>
    <w:rsid w:val="006C34E5"/>
    <w:rsid w:val="006C365B"/>
    <w:rsid w:val="006C42A1"/>
    <w:rsid w:val="006C7996"/>
    <w:rsid w:val="006D15C6"/>
    <w:rsid w:val="006D4919"/>
    <w:rsid w:val="006D6073"/>
    <w:rsid w:val="006D6266"/>
    <w:rsid w:val="006D78A6"/>
    <w:rsid w:val="006E055E"/>
    <w:rsid w:val="006E0E6C"/>
    <w:rsid w:val="006E1030"/>
    <w:rsid w:val="006E5041"/>
    <w:rsid w:val="006E510D"/>
    <w:rsid w:val="006E6687"/>
    <w:rsid w:val="006E7597"/>
    <w:rsid w:val="006F0D25"/>
    <w:rsid w:val="006F2FDC"/>
    <w:rsid w:val="006F3637"/>
    <w:rsid w:val="006F37D9"/>
    <w:rsid w:val="006F4409"/>
    <w:rsid w:val="006F4CCF"/>
    <w:rsid w:val="006F4F97"/>
    <w:rsid w:val="006F6119"/>
    <w:rsid w:val="006F6E18"/>
    <w:rsid w:val="00702352"/>
    <w:rsid w:val="00702959"/>
    <w:rsid w:val="00702D7C"/>
    <w:rsid w:val="00703BB1"/>
    <w:rsid w:val="0070404B"/>
    <w:rsid w:val="007042D7"/>
    <w:rsid w:val="00704D31"/>
    <w:rsid w:val="0070569C"/>
    <w:rsid w:val="00706660"/>
    <w:rsid w:val="00706725"/>
    <w:rsid w:val="00707599"/>
    <w:rsid w:val="00707BD7"/>
    <w:rsid w:val="00713F7A"/>
    <w:rsid w:val="00714246"/>
    <w:rsid w:val="00714FD2"/>
    <w:rsid w:val="007155D1"/>
    <w:rsid w:val="00716462"/>
    <w:rsid w:val="00717C5D"/>
    <w:rsid w:val="0072207E"/>
    <w:rsid w:val="00722224"/>
    <w:rsid w:val="007246A2"/>
    <w:rsid w:val="00725C76"/>
    <w:rsid w:val="007304EE"/>
    <w:rsid w:val="00732965"/>
    <w:rsid w:val="00732A91"/>
    <w:rsid w:val="007340C2"/>
    <w:rsid w:val="0073539A"/>
    <w:rsid w:val="00735F6C"/>
    <w:rsid w:val="00736A48"/>
    <w:rsid w:val="00736CFD"/>
    <w:rsid w:val="00736D72"/>
    <w:rsid w:val="00737164"/>
    <w:rsid w:val="00737AFE"/>
    <w:rsid w:val="00737EA5"/>
    <w:rsid w:val="00740A2A"/>
    <w:rsid w:val="00742A9A"/>
    <w:rsid w:val="00744128"/>
    <w:rsid w:val="00744F3C"/>
    <w:rsid w:val="00745576"/>
    <w:rsid w:val="00745E39"/>
    <w:rsid w:val="00746BCF"/>
    <w:rsid w:val="007478E0"/>
    <w:rsid w:val="00747F2D"/>
    <w:rsid w:val="00750C9E"/>
    <w:rsid w:val="007512FA"/>
    <w:rsid w:val="007513D9"/>
    <w:rsid w:val="007515B3"/>
    <w:rsid w:val="007521E9"/>
    <w:rsid w:val="0075240D"/>
    <w:rsid w:val="00754B6E"/>
    <w:rsid w:val="007554B0"/>
    <w:rsid w:val="007578B1"/>
    <w:rsid w:val="00757CBA"/>
    <w:rsid w:val="00757E52"/>
    <w:rsid w:val="007612D4"/>
    <w:rsid w:val="007612FB"/>
    <w:rsid w:val="00761CF5"/>
    <w:rsid w:val="0076418A"/>
    <w:rsid w:val="007642CB"/>
    <w:rsid w:val="00765226"/>
    <w:rsid w:val="00765520"/>
    <w:rsid w:val="00766879"/>
    <w:rsid w:val="00767CC0"/>
    <w:rsid w:val="00770F29"/>
    <w:rsid w:val="007713DD"/>
    <w:rsid w:val="00773A6C"/>
    <w:rsid w:val="007742FE"/>
    <w:rsid w:val="00774DFB"/>
    <w:rsid w:val="00775598"/>
    <w:rsid w:val="0077660A"/>
    <w:rsid w:val="007807E5"/>
    <w:rsid w:val="00780BC3"/>
    <w:rsid w:val="00780EEC"/>
    <w:rsid w:val="007820C9"/>
    <w:rsid w:val="00782244"/>
    <w:rsid w:val="00783E9A"/>
    <w:rsid w:val="007848A7"/>
    <w:rsid w:val="0078549F"/>
    <w:rsid w:val="0078636B"/>
    <w:rsid w:val="00787652"/>
    <w:rsid w:val="00787E27"/>
    <w:rsid w:val="00790BEF"/>
    <w:rsid w:val="00791919"/>
    <w:rsid w:val="00791BFC"/>
    <w:rsid w:val="00792077"/>
    <w:rsid w:val="0079312B"/>
    <w:rsid w:val="0079338A"/>
    <w:rsid w:val="0079416A"/>
    <w:rsid w:val="00794C2B"/>
    <w:rsid w:val="0079523B"/>
    <w:rsid w:val="00795852"/>
    <w:rsid w:val="00797132"/>
    <w:rsid w:val="007972F3"/>
    <w:rsid w:val="00797605"/>
    <w:rsid w:val="00797950"/>
    <w:rsid w:val="007A0004"/>
    <w:rsid w:val="007A0294"/>
    <w:rsid w:val="007A1269"/>
    <w:rsid w:val="007A251E"/>
    <w:rsid w:val="007A268A"/>
    <w:rsid w:val="007A2F71"/>
    <w:rsid w:val="007A329B"/>
    <w:rsid w:val="007A6388"/>
    <w:rsid w:val="007A6F89"/>
    <w:rsid w:val="007A77BB"/>
    <w:rsid w:val="007A7B91"/>
    <w:rsid w:val="007B0534"/>
    <w:rsid w:val="007B0906"/>
    <w:rsid w:val="007B15F4"/>
    <w:rsid w:val="007B1679"/>
    <w:rsid w:val="007B516D"/>
    <w:rsid w:val="007B6414"/>
    <w:rsid w:val="007B7D81"/>
    <w:rsid w:val="007C021A"/>
    <w:rsid w:val="007C07F2"/>
    <w:rsid w:val="007C2500"/>
    <w:rsid w:val="007C4D8A"/>
    <w:rsid w:val="007C51CD"/>
    <w:rsid w:val="007D025A"/>
    <w:rsid w:val="007D0F6C"/>
    <w:rsid w:val="007D2B50"/>
    <w:rsid w:val="007D6535"/>
    <w:rsid w:val="007D706B"/>
    <w:rsid w:val="007E09AC"/>
    <w:rsid w:val="007E24ED"/>
    <w:rsid w:val="007E436B"/>
    <w:rsid w:val="007E6EF2"/>
    <w:rsid w:val="007F0038"/>
    <w:rsid w:val="007F090E"/>
    <w:rsid w:val="007F1E4B"/>
    <w:rsid w:val="007F1E6E"/>
    <w:rsid w:val="007F2112"/>
    <w:rsid w:val="007F225F"/>
    <w:rsid w:val="007F3152"/>
    <w:rsid w:val="007F38A4"/>
    <w:rsid w:val="007F3E20"/>
    <w:rsid w:val="007F3FBC"/>
    <w:rsid w:val="007F6CA9"/>
    <w:rsid w:val="007F6E70"/>
    <w:rsid w:val="007F6EB7"/>
    <w:rsid w:val="007F6EFC"/>
    <w:rsid w:val="00800D3B"/>
    <w:rsid w:val="00801442"/>
    <w:rsid w:val="00801640"/>
    <w:rsid w:val="00801E7C"/>
    <w:rsid w:val="008040A5"/>
    <w:rsid w:val="00804C27"/>
    <w:rsid w:val="00804F2C"/>
    <w:rsid w:val="00805FAF"/>
    <w:rsid w:val="008060A0"/>
    <w:rsid w:val="00806C71"/>
    <w:rsid w:val="00813825"/>
    <w:rsid w:val="008143E1"/>
    <w:rsid w:val="00814AC3"/>
    <w:rsid w:val="00814BCA"/>
    <w:rsid w:val="008161CC"/>
    <w:rsid w:val="008162AF"/>
    <w:rsid w:val="00816643"/>
    <w:rsid w:val="00817104"/>
    <w:rsid w:val="00817F49"/>
    <w:rsid w:val="00821B58"/>
    <w:rsid w:val="0082256B"/>
    <w:rsid w:val="0082344F"/>
    <w:rsid w:val="00823F60"/>
    <w:rsid w:val="00824204"/>
    <w:rsid w:val="00824427"/>
    <w:rsid w:val="00825B5A"/>
    <w:rsid w:val="0082679B"/>
    <w:rsid w:val="00827A4B"/>
    <w:rsid w:val="00830436"/>
    <w:rsid w:val="008307B9"/>
    <w:rsid w:val="008313D5"/>
    <w:rsid w:val="0083163F"/>
    <w:rsid w:val="00831E32"/>
    <w:rsid w:val="00832277"/>
    <w:rsid w:val="00833EA4"/>
    <w:rsid w:val="00833FBE"/>
    <w:rsid w:val="00836765"/>
    <w:rsid w:val="00836A7E"/>
    <w:rsid w:val="008378DD"/>
    <w:rsid w:val="00837CFF"/>
    <w:rsid w:val="00841C4C"/>
    <w:rsid w:val="00842B54"/>
    <w:rsid w:val="00843002"/>
    <w:rsid w:val="00843B5F"/>
    <w:rsid w:val="00844A7E"/>
    <w:rsid w:val="00845ACD"/>
    <w:rsid w:val="008460EF"/>
    <w:rsid w:val="008466EA"/>
    <w:rsid w:val="00846D9A"/>
    <w:rsid w:val="0085011D"/>
    <w:rsid w:val="008503F5"/>
    <w:rsid w:val="00850743"/>
    <w:rsid w:val="008519C5"/>
    <w:rsid w:val="00851FCD"/>
    <w:rsid w:val="00852AA7"/>
    <w:rsid w:val="00854A1A"/>
    <w:rsid w:val="0085555A"/>
    <w:rsid w:val="00861F86"/>
    <w:rsid w:val="00862888"/>
    <w:rsid w:val="00863B8C"/>
    <w:rsid w:val="00865B30"/>
    <w:rsid w:val="00866D8B"/>
    <w:rsid w:val="00867317"/>
    <w:rsid w:val="00867553"/>
    <w:rsid w:val="00867675"/>
    <w:rsid w:val="00867A97"/>
    <w:rsid w:val="00867CA8"/>
    <w:rsid w:val="00870785"/>
    <w:rsid w:val="00871524"/>
    <w:rsid w:val="00872401"/>
    <w:rsid w:val="00872592"/>
    <w:rsid w:val="008737B1"/>
    <w:rsid w:val="00875109"/>
    <w:rsid w:val="00875323"/>
    <w:rsid w:val="008755A7"/>
    <w:rsid w:val="008756F8"/>
    <w:rsid w:val="008769E9"/>
    <w:rsid w:val="00876B4B"/>
    <w:rsid w:val="008772DD"/>
    <w:rsid w:val="00880C66"/>
    <w:rsid w:val="00882021"/>
    <w:rsid w:val="00883242"/>
    <w:rsid w:val="0088329E"/>
    <w:rsid w:val="008848AA"/>
    <w:rsid w:val="00885439"/>
    <w:rsid w:val="00885573"/>
    <w:rsid w:val="00887A9E"/>
    <w:rsid w:val="00887B6D"/>
    <w:rsid w:val="00890137"/>
    <w:rsid w:val="008916ED"/>
    <w:rsid w:val="00891F1B"/>
    <w:rsid w:val="008944AD"/>
    <w:rsid w:val="008964B9"/>
    <w:rsid w:val="008A0AAC"/>
    <w:rsid w:val="008A190E"/>
    <w:rsid w:val="008A19A2"/>
    <w:rsid w:val="008A1C18"/>
    <w:rsid w:val="008A2F69"/>
    <w:rsid w:val="008A4B98"/>
    <w:rsid w:val="008A6459"/>
    <w:rsid w:val="008A6D3E"/>
    <w:rsid w:val="008A72C9"/>
    <w:rsid w:val="008A78A8"/>
    <w:rsid w:val="008B2E0E"/>
    <w:rsid w:val="008B35B7"/>
    <w:rsid w:val="008B3A4F"/>
    <w:rsid w:val="008B5293"/>
    <w:rsid w:val="008B5414"/>
    <w:rsid w:val="008B6096"/>
    <w:rsid w:val="008B62C8"/>
    <w:rsid w:val="008B645C"/>
    <w:rsid w:val="008B6F49"/>
    <w:rsid w:val="008B76E8"/>
    <w:rsid w:val="008B7714"/>
    <w:rsid w:val="008C046A"/>
    <w:rsid w:val="008C06B9"/>
    <w:rsid w:val="008C0821"/>
    <w:rsid w:val="008C21DA"/>
    <w:rsid w:val="008C3AFC"/>
    <w:rsid w:val="008C47BB"/>
    <w:rsid w:val="008C4959"/>
    <w:rsid w:val="008C4C42"/>
    <w:rsid w:val="008C4F08"/>
    <w:rsid w:val="008C5A14"/>
    <w:rsid w:val="008C7013"/>
    <w:rsid w:val="008C7401"/>
    <w:rsid w:val="008D00DC"/>
    <w:rsid w:val="008D1455"/>
    <w:rsid w:val="008D21C1"/>
    <w:rsid w:val="008D22AA"/>
    <w:rsid w:val="008D2C83"/>
    <w:rsid w:val="008D3764"/>
    <w:rsid w:val="008D3981"/>
    <w:rsid w:val="008D4443"/>
    <w:rsid w:val="008D6C5C"/>
    <w:rsid w:val="008D7AD5"/>
    <w:rsid w:val="008E0487"/>
    <w:rsid w:val="008E1748"/>
    <w:rsid w:val="008E307B"/>
    <w:rsid w:val="008E3E97"/>
    <w:rsid w:val="008E5300"/>
    <w:rsid w:val="008E5405"/>
    <w:rsid w:val="008E5807"/>
    <w:rsid w:val="008E5E96"/>
    <w:rsid w:val="008E6168"/>
    <w:rsid w:val="008E65FA"/>
    <w:rsid w:val="008E7DBA"/>
    <w:rsid w:val="008F0AD9"/>
    <w:rsid w:val="008F2B43"/>
    <w:rsid w:val="008F2B74"/>
    <w:rsid w:val="008F3498"/>
    <w:rsid w:val="008F3878"/>
    <w:rsid w:val="008F5879"/>
    <w:rsid w:val="008F766D"/>
    <w:rsid w:val="008F77DF"/>
    <w:rsid w:val="00900693"/>
    <w:rsid w:val="009013FF"/>
    <w:rsid w:val="00905AFB"/>
    <w:rsid w:val="00906DCA"/>
    <w:rsid w:val="00907A53"/>
    <w:rsid w:val="00910067"/>
    <w:rsid w:val="0091036B"/>
    <w:rsid w:val="00910CE2"/>
    <w:rsid w:val="00911589"/>
    <w:rsid w:val="00912347"/>
    <w:rsid w:val="00916FA7"/>
    <w:rsid w:val="0091763D"/>
    <w:rsid w:val="00917FD0"/>
    <w:rsid w:val="009201C2"/>
    <w:rsid w:val="00920961"/>
    <w:rsid w:val="00922001"/>
    <w:rsid w:val="00924256"/>
    <w:rsid w:val="00924420"/>
    <w:rsid w:val="0092544F"/>
    <w:rsid w:val="00931300"/>
    <w:rsid w:val="00934D6B"/>
    <w:rsid w:val="00936933"/>
    <w:rsid w:val="00937B12"/>
    <w:rsid w:val="00940B39"/>
    <w:rsid w:val="00941922"/>
    <w:rsid w:val="009420D8"/>
    <w:rsid w:val="00942B59"/>
    <w:rsid w:val="0094430D"/>
    <w:rsid w:val="00945D30"/>
    <w:rsid w:val="009470F9"/>
    <w:rsid w:val="00947B08"/>
    <w:rsid w:val="00951338"/>
    <w:rsid w:val="0095157D"/>
    <w:rsid w:val="00951A9F"/>
    <w:rsid w:val="00951CDE"/>
    <w:rsid w:val="0095324B"/>
    <w:rsid w:val="009547C9"/>
    <w:rsid w:val="00955212"/>
    <w:rsid w:val="00960CC3"/>
    <w:rsid w:val="00961302"/>
    <w:rsid w:val="00961C27"/>
    <w:rsid w:val="00961FD5"/>
    <w:rsid w:val="00962A4A"/>
    <w:rsid w:val="00962E0D"/>
    <w:rsid w:val="00964581"/>
    <w:rsid w:val="00970643"/>
    <w:rsid w:val="0097070A"/>
    <w:rsid w:val="009717C1"/>
    <w:rsid w:val="00972507"/>
    <w:rsid w:val="009727BF"/>
    <w:rsid w:val="009743E2"/>
    <w:rsid w:val="00974625"/>
    <w:rsid w:val="009753C9"/>
    <w:rsid w:val="00975CFE"/>
    <w:rsid w:val="00976660"/>
    <w:rsid w:val="009772B7"/>
    <w:rsid w:val="00977EC0"/>
    <w:rsid w:val="00980623"/>
    <w:rsid w:val="0098144E"/>
    <w:rsid w:val="00983FFF"/>
    <w:rsid w:val="00985046"/>
    <w:rsid w:val="009853D6"/>
    <w:rsid w:val="00986312"/>
    <w:rsid w:val="00986D62"/>
    <w:rsid w:val="009878BC"/>
    <w:rsid w:val="009903E2"/>
    <w:rsid w:val="00991195"/>
    <w:rsid w:val="00991438"/>
    <w:rsid w:val="00991B68"/>
    <w:rsid w:val="00991FC3"/>
    <w:rsid w:val="00992A7E"/>
    <w:rsid w:val="00992E68"/>
    <w:rsid w:val="009935A6"/>
    <w:rsid w:val="00993CA3"/>
    <w:rsid w:val="009947E1"/>
    <w:rsid w:val="0099533F"/>
    <w:rsid w:val="009958E4"/>
    <w:rsid w:val="00995BAB"/>
    <w:rsid w:val="009960D5"/>
    <w:rsid w:val="0099657E"/>
    <w:rsid w:val="0099761E"/>
    <w:rsid w:val="00997F18"/>
    <w:rsid w:val="009A1B15"/>
    <w:rsid w:val="009A2BF1"/>
    <w:rsid w:val="009A2D53"/>
    <w:rsid w:val="009A2F84"/>
    <w:rsid w:val="009A530F"/>
    <w:rsid w:val="009A643E"/>
    <w:rsid w:val="009A718E"/>
    <w:rsid w:val="009B00FB"/>
    <w:rsid w:val="009B10CE"/>
    <w:rsid w:val="009B1685"/>
    <w:rsid w:val="009B312A"/>
    <w:rsid w:val="009B5B37"/>
    <w:rsid w:val="009B61F7"/>
    <w:rsid w:val="009B6F65"/>
    <w:rsid w:val="009B7149"/>
    <w:rsid w:val="009B7A42"/>
    <w:rsid w:val="009C072F"/>
    <w:rsid w:val="009C34E8"/>
    <w:rsid w:val="009C44D0"/>
    <w:rsid w:val="009C4983"/>
    <w:rsid w:val="009C4E4E"/>
    <w:rsid w:val="009C4EF5"/>
    <w:rsid w:val="009C512F"/>
    <w:rsid w:val="009C5B29"/>
    <w:rsid w:val="009C621C"/>
    <w:rsid w:val="009C7EDF"/>
    <w:rsid w:val="009D063C"/>
    <w:rsid w:val="009D29E9"/>
    <w:rsid w:val="009D3DB6"/>
    <w:rsid w:val="009D4FA1"/>
    <w:rsid w:val="009D6762"/>
    <w:rsid w:val="009D76F3"/>
    <w:rsid w:val="009E1F2D"/>
    <w:rsid w:val="009E23AE"/>
    <w:rsid w:val="009E2FBC"/>
    <w:rsid w:val="009E40C0"/>
    <w:rsid w:val="009E40C8"/>
    <w:rsid w:val="009F073A"/>
    <w:rsid w:val="009F3A22"/>
    <w:rsid w:val="009F4258"/>
    <w:rsid w:val="009F5202"/>
    <w:rsid w:val="009F55E1"/>
    <w:rsid w:val="009F6BC2"/>
    <w:rsid w:val="009F6F95"/>
    <w:rsid w:val="009F769B"/>
    <w:rsid w:val="00A01088"/>
    <w:rsid w:val="00A015C3"/>
    <w:rsid w:val="00A015DA"/>
    <w:rsid w:val="00A02174"/>
    <w:rsid w:val="00A034E1"/>
    <w:rsid w:val="00A03A7B"/>
    <w:rsid w:val="00A03AE4"/>
    <w:rsid w:val="00A04350"/>
    <w:rsid w:val="00A05374"/>
    <w:rsid w:val="00A061CE"/>
    <w:rsid w:val="00A06AAD"/>
    <w:rsid w:val="00A1119B"/>
    <w:rsid w:val="00A13FAD"/>
    <w:rsid w:val="00A14511"/>
    <w:rsid w:val="00A1490D"/>
    <w:rsid w:val="00A20612"/>
    <w:rsid w:val="00A207F6"/>
    <w:rsid w:val="00A20B4E"/>
    <w:rsid w:val="00A221AB"/>
    <w:rsid w:val="00A222B6"/>
    <w:rsid w:val="00A234B6"/>
    <w:rsid w:val="00A23F19"/>
    <w:rsid w:val="00A24E4E"/>
    <w:rsid w:val="00A25CC7"/>
    <w:rsid w:val="00A26E4F"/>
    <w:rsid w:val="00A2731B"/>
    <w:rsid w:val="00A27413"/>
    <w:rsid w:val="00A30A2E"/>
    <w:rsid w:val="00A30B9A"/>
    <w:rsid w:val="00A31A2D"/>
    <w:rsid w:val="00A31BEC"/>
    <w:rsid w:val="00A323CD"/>
    <w:rsid w:val="00A3295A"/>
    <w:rsid w:val="00A337A0"/>
    <w:rsid w:val="00A35211"/>
    <w:rsid w:val="00A36A02"/>
    <w:rsid w:val="00A37C18"/>
    <w:rsid w:val="00A40213"/>
    <w:rsid w:val="00A40BFE"/>
    <w:rsid w:val="00A430BD"/>
    <w:rsid w:val="00A448EB"/>
    <w:rsid w:val="00A47633"/>
    <w:rsid w:val="00A52359"/>
    <w:rsid w:val="00A53D94"/>
    <w:rsid w:val="00A554C3"/>
    <w:rsid w:val="00A56E6F"/>
    <w:rsid w:val="00A57BBD"/>
    <w:rsid w:val="00A60EE5"/>
    <w:rsid w:val="00A61393"/>
    <w:rsid w:val="00A62284"/>
    <w:rsid w:val="00A6290B"/>
    <w:rsid w:val="00A62B5B"/>
    <w:rsid w:val="00A62BFF"/>
    <w:rsid w:val="00A62E4E"/>
    <w:rsid w:val="00A64AA5"/>
    <w:rsid w:val="00A6517C"/>
    <w:rsid w:val="00A6701C"/>
    <w:rsid w:val="00A71500"/>
    <w:rsid w:val="00A72448"/>
    <w:rsid w:val="00A72545"/>
    <w:rsid w:val="00A73516"/>
    <w:rsid w:val="00A747CE"/>
    <w:rsid w:val="00A74C1D"/>
    <w:rsid w:val="00A7636B"/>
    <w:rsid w:val="00A77D5B"/>
    <w:rsid w:val="00A819F8"/>
    <w:rsid w:val="00A84E23"/>
    <w:rsid w:val="00A85844"/>
    <w:rsid w:val="00A86291"/>
    <w:rsid w:val="00A87456"/>
    <w:rsid w:val="00A87471"/>
    <w:rsid w:val="00A8770E"/>
    <w:rsid w:val="00A907DE"/>
    <w:rsid w:val="00A90D9D"/>
    <w:rsid w:val="00A90FC5"/>
    <w:rsid w:val="00A91244"/>
    <w:rsid w:val="00A938C7"/>
    <w:rsid w:val="00A95EB0"/>
    <w:rsid w:val="00A967FD"/>
    <w:rsid w:val="00A97281"/>
    <w:rsid w:val="00AA0280"/>
    <w:rsid w:val="00AA3692"/>
    <w:rsid w:val="00AA3B08"/>
    <w:rsid w:val="00AA640B"/>
    <w:rsid w:val="00AA7BEB"/>
    <w:rsid w:val="00AB05A1"/>
    <w:rsid w:val="00AB0A4D"/>
    <w:rsid w:val="00AB0CB2"/>
    <w:rsid w:val="00AB3F5F"/>
    <w:rsid w:val="00AB4A75"/>
    <w:rsid w:val="00AB5A67"/>
    <w:rsid w:val="00AB5A91"/>
    <w:rsid w:val="00AB6717"/>
    <w:rsid w:val="00AC0A59"/>
    <w:rsid w:val="00AC2267"/>
    <w:rsid w:val="00AC613B"/>
    <w:rsid w:val="00AC721F"/>
    <w:rsid w:val="00AC78CA"/>
    <w:rsid w:val="00AD2BDC"/>
    <w:rsid w:val="00AD3CA9"/>
    <w:rsid w:val="00AD43E2"/>
    <w:rsid w:val="00AD5D5A"/>
    <w:rsid w:val="00AE087D"/>
    <w:rsid w:val="00AE387D"/>
    <w:rsid w:val="00AE4A2C"/>
    <w:rsid w:val="00AE4A93"/>
    <w:rsid w:val="00AE5606"/>
    <w:rsid w:val="00AE6B76"/>
    <w:rsid w:val="00AF1890"/>
    <w:rsid w:val="00AF1F50"/>
    <w:rsid w:val="00AF1FA0"/>
    <w:rsid w:val="00AF2B12"/>
    <w:rsid w:val="00AF317E"/>
    <w:rsid w:val="00AF35FF"/>
    <w:rsid w:val="00AF3D19"/>
    <w:rsid w:val="00AF3E34"/>
    <w:rsid w:val="00AF4BC8"/>
    <w:rsid w:val="00AF50AE"/>
    <w:rsid w:val="00AF5F1C"/>
    <w:rsid w:val="00AF6740"/>
    <w:rsid w:val="00AF6CFD"/>
    <w:rsid w:val="00AF70D3"/>
    <w:rsid w:val="00B00A03"/>
    <w:rsid w:val="00B00DD6"/>
    <w:rsid w:val="00B00F74"/>
    <w:rsid w:val="00B01341"/>
    <w:rsid w:val="00B01463"/>
    <w:rsid w:val="00B017A1"/>
    <w:rsid w:val="00B03960"/>
    <w:rsid w:val="00B03EE4"/>
    <w:rsid w:val="00B05CAC"/>
    <w:rsid w:val="00B071E3"/>
    <w:rsid w:val="00B07CBE"/>
    <w:rsid w:val="00B07F0B"/>
    <w:rsid w:val="00B1046F"/>
    <w:rsid w:val="00B11557"/>
    <w:rsid w:val="00B123DD"/>
    <w:rsid w:val="00B127D9"/>
    <w:rsid w:val="00B12CFD"/>
    <w:rsid w:val="00B1452D"/>
    <w:rsid w:val="00B1499F"/>
    <w:rsid w:val="00B150A1"/>
    <w:rsid w:val="00B16FC9"/>
    <w:rsid w:val="00B17C6A"/>
    <w:rsid w:val="00B2187B"/>
    <w:rsid w:val="00B22EE9"/>
    <w:rsid w:val="00B236EE"/>
    <w:rsid w:val="00B237E4"/>
    <w:rsid w:val="00B24CD3"/>
    <w:rsid w:val="00B255DF"/>
    <w:rsid w:val="00B2625A"/>
    <w:rsid w:val="00B2661E"/>
    <w:rsid w:val="00B26D29"/>
    <w:rsid w:val="00B273CD"/>
    <w:rsid w:val="00B309B6"/>
    <w:rsid w:val="00B30D62"/>
    <w:rsid w:val="00B31340"/>
    <w:rsid w:val="00B31D55"/>
    <w:rsid w:val="00B33C30"/>
    <w:rsid w:val="00B3753F"/>
    <w:rsid w:val="00B379FC"/>
    <w:rsid w:val="00B37DFD"/>
    <w:rsid w:val="00B4166E"/>
    <w:rsid w:val="00B425FB"/>
    <w:rsid w:val="00B4286A"/>
    <w:rsid w:val="00B42BC6"/>
    <w:rsid w:val="00B47721"/>
    <w:rsid w:val="00B51375"/>
    <w:rsid w:val="00B528EA"/>
    <w:rsid w:val="00B53262"/>
    <w:rsid w:val="00B532FD"/>
    <w:rsid w:val="00B54EFE"/>
    <w:rsid w:val="00B552D5"/>
    <w:rsid w:val="00B55BEB"/>
    <w:rsid w:val="00B60E8B"/>
    <w:rsid w:val="00B6242E"/>
    <w:rsid w:val="00B64D66"/>
    <w:rsid w:val="00B64EA4"/>
    <w:rsid w:val="00B71156"/>
    <w:rsid w:val="00B73DF8"/>
    <w:rsid w:val="00B7445D"/>
    <w:rsid w:val="00B74EB4"/>
    <w:rsid w:val="00B763EA"/>
    <w:rsid w:val="00B81592"/>
    <w:rsid w:val="00B81B6D"/>
    <w:rsid w:val="00B856A0"/>
    <w:rsid w:val="00B87308"/>
    <w:rsid w:val="00B8776B"/>
    <w:rsid w:val="00B915C1"/>
    <w:rsid w:val="00B91965"/>
    <w:rsid w:val="00B91B8A"/>
    <w:rsid w:val="00B936C7"/>
    <w:rsid w:val="00B93772"/>
    <w:rsid w:val="00B937ED"/>
    <w:rsid w:val="00B938C1"/>
    <w:rsid w:val="00B95292"/>
    <w:rsid w:val="00B96EBA"/>
    <w:rsid w:val="00B9781B"/>
    <w:rsid w:val="00BA0FA9"/>
    <w:rsid w:val="00BA30ED"/>
    <w:rsid w:val="00BA3F94"/>
    <w:rsid w:val="00BA4DF3"/>
    <w:rsid w:val="00BA5EB2"/>
    <w:rsid w:val="00BA6AF9"/>
    <w:rsid w:val="00BA6E9B"/>
    <w:rsid w:val="00BA6F24"/>
    <w:rsid w:val="00BA76D8"/>
    <w:rsid w:val="00BB2DB1"/>
    <w:rsid w:val="00BB4553"/>
    <w:rsid w:val="00BB4E49"/>
    <w:rsid w:val="00BB52F3"/>
    <w:rsid w:val="00BB55E9"/>
    <w:rsid w:val="00BB755E"/>
    <w:rsid w:val="00BC099D"/>
    <w:rsid w:val="00BC0E63"/>
    <w:rsid w:val="00BC1019"/>
    <w:rsid w:val="00BC1612"/>
    <w:rsid w:val="00BC249A"/>
    <w:rsid w:val="00BC3170"/>
    <w:rsid w:val="00BC4850"/>
    <w:rsid w:val="00BC5671"/>
    <w:rsid w:val="00BC5898"/>
    <w:rsid w:val="00BC61C9"/>
    <w:rsid w:val="00BC65EE"/>
    <w:rsid w:val="00BC6C37"/>
    <w:rsid w:val="00BC7C9B"/>
    <w:rsid w:val="00BD0C0B"/>
    <w:rsid w:val="00BD13AB"/>
    <w:rsid w:val="00BD41E7"/>
    <w:rsid w:val="00BD48DD"/>
    <w:rsid w:val="00BD65FB"/>
    <w:rsid w:val="00BD6C40"/>
    <w:rsid w:val="00BE0163"/>
    <w:rsid w:val="00BE07E5"/>
    <w:rsid w:val="00BE1E7E"/>
    <w:rsid w:val="00BE355B"/>
    <w:rsid w:val="00BE4B48"/>
    <w:rsid w:val="00BE4E27"/>
    <w:rsid w:val="00BE4EF2"/>
    <w:rsid w:val="00BE50E9"/>
    <w:rsid w:val="00BE7B24"/>
    <w:rsid w:val="00BF0351"/>
    <w:rsid w:val="00BF201A"/>
    <w:rsid w:val="00BF25FB"/>
    <w:rsid w:val="00BF4453"/>
    <w:rsid w:val="00BF51CF"/>
    <w:rsid w:val="00BF58E4"/>
    <w:rsid w:val="00BF5BDE"/>
    <w:rsid w:val="00BF5D7C"/>
    <w:rsid w:val="00BF6C0C"/>
    <w:rsid w:val="00BF75C0"/>
    <w:rsid w:val="00BF7985"/>
    <w:rsid w:val="00BF7CC4"/>
    <w:rsid w:val="00C0092B"/>
    <w:rsid w:val="00C01007"/>
    <w:rsid w:val="00C01A0F"/>
    <w:rsid w:val="00C02934"/>
    <w:rsid w:val="00C0295B"/>
    <w:rsid w:val="00C0351C"/>
    <w:rsid w:val="00C038AD"/>
    <w:rsid w:val="00C05379"/>
    <w:rsid w:val="00C06350"/>
    <w:rsid w:val="00C10D66"/>
    <w:rsid w:val="00C12091"/>
    <w:rsid w:val="00C12A3F"/>
    <w:rsid w:val="00C12C99"/>
    <w:rsid w:val="00C12CFA"/>
    <w:rsid w:val="00C13620"/>
    <w:rsid w:val="00C14777"/>
    <w:rsid w:val="00C14C21"/>
    <w:rsid w:val="00C17EB3"/>
    <w:rsid w:val="00C21718"/>
    <w:rsid w:val="00C231A3"/>
    <w:rsid w:val="00C2348B"/>
    <w:rsid w:val="00C23A3B"/>
    <w:rsid w:val="00C23EC0"/>
    <w:rsid w:val="00C23F96"/>
    <w:rsid w:val="00C248CA"/>
    <w:rsid w:val="00C25268"/>
    <w:rsid w:val="00C256AC"/>
    <w:rsid w:val="00C257DB"/>
    <w:rsid w:val="00C26718"/>
    <w:rsid w:val="00C30026"/>
    <w:rsid w:val="00C30037"/>
    <w:rsid w:val="00C305E9"/>
    <w:rsid w:val="00C30988"/>
    <w:rsid w:val="00C3342A"/>
    <w:rsid w:val="00C3350E"/>
    <w:rsid w:val="00C36AB6"/>
    <w:rsid w:val="00C4113C"/>
    <w:rsid w:val="00C41B0D"/>
    <w:rsid w:val="00C42311"/>
    <w:rsid w:val="00C4380F"/>
    <w:rsid w:val="00C439AA"/>
    <w:rsid w:val="00C44916"/>
    <w:rsid w:val="00C44F0F"/>
    <w:rsid w:val="00C4690E"/>
    <w:rsid w:val="00C46A57"/>
    <w:rsid w:val="00C50979"/>
    <w:rsid w:val="00C51235"/>
    <w:rsid w:val="00C51788"/>
    <w:rsid w:val="00C531AF"/>
    <w:rsid w:val="00C54A40"/>
    <w:rsid w:val="00C54AEA"/>
    <w:rsid w:val="00C55842"/>
    <w:rsid w:val="00C55B8C"/>
    <w:rsid w:val="00C56DB8"/>
    <w:rsid w:val="00C60C17"/>
    <w:rsid w:val="00C621CD"/>
    <w:rsid w:val="00C639DB"/>
    <w:rsid w:val="00C6635B"/>
    <w:rsid w:val="00C6663A"/>
    <w:rsid w:val="00C66C63"/>
    <w:rsid w:val="00C66C8A"/>
    <w:rsid w:val="00C67396"/>
    <w:rsid w:val="00C6758C"/>
    <w:rsid w:val="00C7150B"/>
    <w:rsid w:val="00C71AF1"/>
    <w:rsid w:val="00C7450A"/>
    <w:rsid w:val="00C74883"/>
    <w:rsid w:val="00C759BC"/>
    <w:rsid w:val="00C75E4C"/>
    <w:rsid w:val="00C7624A"/>
    <w:rsid w:val="00C768D1"/>
    <w:rsid w:val="00C81C68"/>
    <w:rsid w:val="00C82041"/>
    <w:rsid w:val="00C82605"/>
    <w:rsid w:val="00C82966"/>
    <w:rsid w:val="00C847C0"/>
    <w:rsid w:val="00C85CB1"/>
    <w:rsid w:val="00C90168"/>
    <w:rsid w:val="00C91224"/>
    <w:rsid w:val="00C91A37"/>
    <w:rsid w:val="00C950D4"/>
    <w:rsid w:val="00C952D5"/>
    <w:rsid w:val="00CA01C4"/>
    <w:rsid w:val="00CA16A2"/>
    <w:rsid w:val="00CA207B"/>
    <w:rsid w:val="00CA24CB"/>
    <w:rsid w:val="00CA3D0D"/>
    <w:rsid w:val="00CA432E"/>
    <w:rsid w:val="00CA54AA"/>
    <w:rsid w:val="00CA5B46"/>
    <w:rsid w:val="00CA5CFF"/>
    <w:rsid w:val="00CA6B5E"/>
    <w:rsid w:val="00CA6CAE"/>
    <w:rsid w:val="00CB1005"/>
    <w:rsid w:val="00CB13B8"/>
    <w:rsid w:val="00CB1A2B"/>
    <w:rsid w:val="00CB5F37"/>
    <w:rsid w:val="00CC089A"/>
    <w:rsid w:val="00CC20BD"/>
    <w:rsid w:val="00CC395E"/>
    <w:rsid w:val="00CC5851"/>
    <w:rsid w:val="00CC6CF9"/>
    <w:rsid w:val="00CC73D6"/>
    <w:rsid w:val="00CC79FC"/>
    <w:rsid w:val="00CD1773"/>
    <w:rsid w:val="00CD2FF6"/>
    <w:rsid w:val="00CD5DCD"/>
    <w:rsid w:val="00CD7050"/>
    <w:rsid w:val="00CD70A9"/>
    <w:rsid w:val="00CE13FA"/>
    <w:rsid w:val="00CE2694"/>
    <w:rsid w:val="00CE3A23"/>
    <w:rsid w:val="00CE411E"/>
    <w:rsid w:val="00CE4789"/>
    <w:rsid w:val="00CE520B"/>
    <w:rsid w:val="00CE6C61"/>
    <w:rsid w:val="00CE77F6"/>
    <w:rsid w:val="00CE7C68"/>
    <w:rsid w:val="00CF1114"/>
    <w:rsid w:val="00CF248A"/>
    <w:rsid w:val="00CF337F"/>
    <w:rsid w:val="00CF3FAF"/>
    <w:rsid w:val="00CF4CF0"/>
    <w:rsid w:val="00CF5105"/>
    <w:rsid w:val="00CF6CB7"/>
    <w:rsid w:val="00CF7312"/>
    <w:rsid w:val="00D02E54"/>
    <w:rsid w:val="00D03C6C"/>
    <w:rsid w:val="00D05ADA"/>
    <w:rsid w:val="00D073E5"/>
    <w:rsid w:val="00D07B89"/>
    <w:rsid w:val="00D10912"/>
    <w:rsid w:val="00D10DE5"/>
    <w:rsid w:val="00D1126A"/>
    <w:rsid w:val="00D12418"/>
    <w:rsid w:val="00D12548"/>
    <w:rsid w:val="00D126C6"/>
    <w:rsid w:val="00D12956"/>
    <w:rsid w:val="00D12F44"/>
    <w:rsid w:val="00D16096"/>
    <w:rsid w:val="00D163C8"/>
    <w:rsid w:val="00D1706F"/>
    <w:rsid w:val="00D2040D"/>
    <w:rsid w:val="00D21631"/>
    <w:rsid w:val="00D2182C"/>
    <w:rsid w:val="00D22E06"/>
    <w:rsid w:val="00D23BAC"/>
    <w:rsid w:val="00D2454F"/>
    <w:rsid w:val="00D247C0"/>
    <w:rsid w:val="00D256C4"/>
    <w:rsid w:val="00D25A92"/>
    <w:rsid w:val="00D25D7A"/>
    <w:rsid w:val="00D263AC"/>
    <w:rsid w:val="00D26403"/>
    <w:rsid w:val="00D26DFC"/>
    <w:rsid w:val="00D3007A"/>
    <w:rsid w:val="00D31290"/>
    <w:rsid w:val="00D33B05"/>
    <w:rsid w:val="00D34518"/>
    <w:rsid w:val="00D35562"/>
    <w:rsid w:val="00D36137"/>
    <w:rsid w:val="00D36ADA"/>
    <w:rsid w:val="00D40CF5"/>
    <w:rsid w:val="00D41319"/>
    <w:rsid w:val="00D43277"/>
    <w:rsid w:val="00D434A8"/>
    <w:rsid w:val="00D43EAB"/>
    <w:rsid w:val="00D45F83"/>
    <w:rsid w:val="00D4627A"/>
    <w:rsid w:val="00D4680A"/>
    <w:rsid w:val="00D479C1"/>
    <w:rsid w:val="00D50BDF"/>
    <w:rsid w:val="00D52C83"/>
    <w:rsid w:val="00D53510"/>
    <w:rsid w:val="00D5478A"/>
    <w:rsid w:val="00D5488D"/>
    <w:rsid w:val="00D6377A"/>
    <w:rsid w:val="00D638FD"/>
    <w:rsid w:val="00D6534C"/>
    <w:rsid w:val="00D65D93"/>
    <w:rsid w:val="00D67A4C"/>
    <w:rsid w:val="00D708D1"/>
    <w:rsid w:val="00D7195E"/>
    <w:rsid w:val="00D71BBC"/>
    <w:rsid w:val="00D73217"/>
    <w:rsid w:val="00D73FFA"/>
    <w:rsid w:val="00D74F98"/>
    <w:rsid w:val="00D75CB3"/>
    <w:rsid w:val="00D75F0B"/>
    <w:rsid w:val="00D76A0D"/>
    <w:rsid w:val="00D76BAE"/>
    <w:rsid w:val="00D771C1"/>
    <w:rsid w:val="00D771ED"/>
    <w:rsid w:val="00D77C98"/>
    <w:rsid w:val="00D77ECC"/>
    <w:rsid w:val="00D80C54"/>
    <w:rsid w:val="00D81183"/>
    <w:rsid w:val="00D817A1"/>
    <w:rsid w:val="00D819BE"/>
    <w:rsid w:val="00D81DB8"/>
    <w:rsid w:val="00D856B2"/>
    <w:rsid w:val="00D856EB"/>
    <w:rsid w:val="00D857EE"/>
    <w:rsid w:val="00D9034A"/>
    <w:rsid w:val="00D90712"/>
    <w:rsid w:val="00D94027"/>
    <w:rsid w:val="00D94EBE"/>
    <w:rsid w:val="00D95190"/>
    <w:rsid w:val="00D96571"/>
    <w:rsid w:val="00D96C6E"/>
    <w:rsid w:val="00D977E3"/>
    <w:rsid w:val="00DA0444"/>
    <w:rsid w:val="00DA2A5D"/>
    <w:rsid w:val="00DA2B44"/>
    <w:rsid w:val="00DA2D2A"/>
    <w:rsid w:val="00DA303C"/>
    <w:rsid w:val="00DA37BC"/>
    <w:rsid w:val="00DA4F32"/>
    <w:rsid w:val="00DA5EE8"/>
    <w:rsid w:val="00DA6CFF"/>
    <w:rsid w:val="00DA753F"/>
    <w:rsid w:val="00DA7625"/>
    <w:rsid w:val="00DA79A9"/>
    <w:rsid w:val="00DB304A"/>
    <w:rsid w:val="00DB4920"/>
    <w:rsid w:val="00DB4A0A"/>
    <w:rsid w:val="00DB7E60"/>
    <w:rsid w:val="00DC2EC5"/>
    <w:rsid w:val="00DC6012"/>
    <w:rsid w:val="00DD248B"/>
    <w:rsid w:val="00DD2F95"/>
    <w:rsid w:val="00DD3320"/>
    <w:rsid w:val="00DD3D94"/>
    <w:rsid w:val="00DD488A"/>
    <w:rsid w:val="00DD7DC6"/>
    <w:rsid w:val="00DE2149"/>
    <w:rsid w:val="00DE2854"/>
    <w:rsid w:val="00DE29C2"/>
    <w:rsid w:val="00DE326A"/>
    <w:rsid w:val="00DE52BF"/>
    <w:rsid w:val="00DE7D00"/>
    <w:rsid w:val="00DF09E2"/>
    <w:rsid w:val="00DF17EF"/>
    <w:rsid w:val="00DF3165"/>
    <w:rsid w:val="00DF371E"/>
    <w:rsid w:val="00DF6407"/>
    <w:rsid w:val="00DF6561"/>
    <w:rsid w:val="00DF6613"/>
    <w:rsid w:val="00DF6C74"/>
    <w:rsid w:val="00DF7557"/>
    <w:rsid w:val="00E002D6"/>
    <w:rsid w:val="00E02A70"/>
    <w:rsid w:val="00E03154"/>
    <w:rsid w:val="00E039D5"/>
    <w:rsid w:val="00E051E7"/>
    <w:rsid w:val="00E052B7"/>
    <w:rsid w:val="00E062A4"/>
    <w:rsid w:val="00E06BA3"/>
    <w:rsid w:val="00E0784E"/>
    <w:rsid w:val="00E10C58"/>
    <w:rsid w:val="00E10E99"/>
    <w:rsid w:val="00E1132C"/>
    <w:rsid w:val="00E1138F"/>
    <w:rsid w:val="00E1232F"/>
    <w:rsid w:val="00E1334F"/>
    <w:rsid w:val="00E1356C"/>
    <w:rsid w:val="00E144AA"/>
    <w:rsid w:val="00E150E0"/>
    <w:rsid w:val="00E15B0E"/>
    <w:rsid w:val="00E15F79"/>
    <w:rsid w:val="00E20324"/>
    <w:rsid w:val="00E20A1E"/>
    <w:rsid w:val="00E219D2"/>
    <w:rsid w:val="00E24628"/>
    <w:rsid w:val="00E26A3B"/>
    <w:rsid w:val="00E305BA"/>
    <w:rsid w:val="00E30654"/>
    <w:rsid w:val="00E30E61"/>
    <w:rsid w:val="00E31C05"/>
    <w:rsid w:val="00E33F7B"/>
    <w:rsid w:val="00E3415C"/>
    <w:rsid w:val="00E3428C"/>
    <w:rsid w:val="00E37226"/>
    <w:rsid w:val="00E3735D"/>
    <w:rsid w:val="00E41301"/>
    <w:rsid w:val="00E419B8"/>
    <w:rsid w:val="00E421FB"/>
    <w:rsid w:val="00E425A2"/>
    <w:rsid w:val="00E43BC9"/>
    <w:rsid w:val="00E43FF6"/>
    <w:rsid w:val="00E44CE1"/>
    <w:rsid w:val="00E44D7D"/>
    <w:rsid w:val="00E46DD1"/>
    <w:rsid w:val="00E5062E"/>
    <w:rsid w:val="00E506BB"/>
    <w:rsid w:val="00E5247D"/>
    <w:rsid w:val="00E52D70"/>
    <w:rsid w:val="00E53B66"/>
    <w:rsid w:val="00E54064"/>
    <w:rsid w:val="00E541AE"/>
    <w:rsid w:val="00E5437D"/>
    <w:rsid w:val="00E54CB2"/>
    <w:rsid w:val="00E55284"/>
    <w:rsid w:val="00E57BB4"/>
    <w:rsid w:val="00E6062E"/>
    <w:rsid w:val="00E612F7"/>
    <w:rsid w:val="00E65F49"/>
    <w:rsid w:val="00E66396"/>
    <w:rsid w:val="00E6655E"/>
    <w:rsid w:val="00E66D6D"/>
    <w:rsid w:val="00E70392"/>
    <w:rsid w:val="00E7159A"/>
    <w:rsid w:val="00E71846"/>
    <w:rsid w:val="00E71EF9"/>
    <w:rsid w:val="00E727BF"/>
    <w:rsid w:val="00E731AF"/>
    <w:rsid w:val="00E73B90"/>
    <w:rsid w:val="00E8003A"/>
    <w:rsid w:val="00E825C1"/>
    <w:rsid w:val="00E82641"/>
    <w:rsid w:val="00E842B3"/>
    <w:rsid w:val="00E844CE"/>
    <w:rsid w:val="00E86BD9"/>
    <w:rsid w:val="00E90E29"/>
    <w:rsid w:val="00E932E0"/>
    <w:rsid w:val="00E93A90"/>
    <w:rsid w:val="00E94720"/>
    <w:rsid w:val="00E96BBC"/>
    <w:rsid w:val="00E97DBE"/>
    <w:rsid w:val="00EA1BE6"/>
    <w:rsid w:val="00EA229A"/>
    <w:rsid w:val="00EA2DC7"/>
    <w:rsid w:val="00EA5402"/>
    <w:rsid w:val="00EA5950"/>
    <w:rsid w:val="00EA660C"/>
    <w:rsid w:val="00EA6CF6"/>
    <w:rsid w:val="00EA79DA"/>
    <w:rsid w:val="00EA7B24"/>
    <w:rsid w:val="00EB2129"/>
    <w:rsid w:val="00EB2266"/>
    <w:rsid w:val="00EB2BC1"/>
    <w:rsid w:val="00EB5163"/>
    <w:rsid w:val="00EC01C7"/>
    <w:rsid w:val="00EC08E9"/>
    <w:rsid w:val="00EC0C90"/>
    <w:rsid w:val="00EC4F8F"/>
    <w:rsid w:val="00EC5E60"/>
    <w:rsid w:val="00EC7043"/>
    <w:rsid w:val="00EC7935"/>
    <w:rsid w:val="00EC7B7E"/>
    <w:rsid w:val="00EC7C11"/>
    <w:rsid w:val="00ED07EC"/>
    <w:rsid w:val="00ED0870"/>
    <w:rsid w:val="00ED3627"/>
    <w:rsid w:val="00ED47E6"/>
    <w:rsid w:val="00ED4D3D"/>
    <w:rsid w:val="00ED5D1C"/>
    <w:rsid w:val="00ED6B63"/>
    <w:rsid w:val="00ED7861"/>
    <w:rsid w:val="00EE1FA3"/>
    <w:rsid w:val="00EE3968"/>
    <w:rsid w:val="00EE403C"/>
    <w:rsid w:val="00EE4DF3"/>
    <w:rsid w:val="00EE7662"/>
    <w:rsid w:val="00EE78A6"/>
    <w:rsid w:val="00EF0EC7"/>
    <w:rsid w:val="00EF2BA0"/>
    <w:rsid w:val="00EF2F36"/>
    <w:rsid w:val="00EF6D0B"/>
    <w:rsid w:val="00F00265"/>
    <w:rsid w:val="00F0186C"/>
    <w:rsid w:val="00F024CC"/>
    <w:rsid w:val="00F02534"/>
    <w:rsid w:val="00F05445"/>
    <w:rsid w:val="00F05BBE"/>
    <w:rsid w:val="00F061E5"/>
    <w:rsid w:val="00F06D0B"/>
    <w:rsid w:val="00F0728A"/>
    <w:rsid w:val="00F07413"/>
    <w:rsid w:val="00F07551"/>
    <w:rsid w:val="00F10D1D"/>
    <w:rsid w:val="00F10FD5"/>
    <w:rsid w:val="00F13BA3"/>
    <w:rsid w:val="00F13CC8"/>
    <w:rsid w:val="00F141CD"/>
    <w:rsid w:val="00F2185C"/>
    <w:rsid w:val="00F22A4D"/>
    <w:rsid w:val="00F23C75"/>
    <w:rsid w:val="00F24374"/>
    <w:rsid w:val="00F24E57"/>
    <w:rsid w:val="00F2715F"/>
    <w:rsid w:val="00F30232"/>
    <w:rsid w:val="00F31071"/>
    <w:rsid w:val="00F32903"/>
    <w:rsid w:val="00F333B3"/>
    <w:rsid w:val="00F33DC6"/>
    <w:rsid w:val="00F346B9"/>
    <w:rsid w:val="00F34C81"/>
    <w:rsid w:val="00F34FEC"/>
    <w:rsid w:val="00F35C9D"/>
    <w:rsid w:val="00F36ACF"/>
    <w:rsid w:val="00F36EC8"/>
    <w:rsid w:val="00F37264"/>
    <w:rsid w:val="00F3794B"/>
    <w:rsid w:val="00F37B19"/>
    <w:rsid w:val="00F4099A"/>
    <w:rsid w:val="00F40F12"/>
    <w:rsid w:val="00F419D0"/>
    <w:rsid w:val="00F41AE2"/>
    <w:rsid w:val="00F424BA"/>
    <w:rsid w:val="00F42FE2"/>
    <w:rsid w:val="00F43A41"/>
    <w:rsid w:val="00F4436D"/>
    <w:rsid w:val="00F44ADB"/>
    <w:rsid w:val="00F4613D"/>
    <w:rsid w:val="00F4731D"/>
    <w:rsid w:val="00F50F86"/>
    <w:rsid w:val="00F51851"/>
    <w:rsid w:val="00F51E39"/>
    <w:rsid w:val="00F5214B"/>
    <w:rsid w:val="00F5288D"/>
    <w:rsid w:val="00F5365E"/>
    <w:rsid w:val="00F543FA"/>
    <w:rsid w:val="00F56048"/>
    <w:rsid w:val="00F5660C"/>
    <w:rsid w:val="00F578E1"/>
    <w:rsid w:val="00F61DBB"/>
    <w:rsid w:val="00F6520E"/>
    <w:rsid w:val="00F65FDF"/>
    <w:rsid w:val="00F666EB"/>
    <w:rsid w:val="00F70822"/>
    <w:rsid w:val="00F70AB5"/>
    <w:rsid w:val="00F720A6"/>
    <w:rsid w:val="00F726CD"/>
    <w:rsid w:val="00F730BF"/>
    <w:rsid w:val="00F7344F"/>
    <w:rsid w:val="00F75C23"/>
    <w:rsid w:val="00F761A6"/>
    <w:rsid w:val="00F768CC"/>
    <w:rsid w:val="00F76E6E"/>
    <w:rsid w:val="00F771F6"/>
    <w:rsid w:val="00F777FC"/>
    <w:rsid w:val="00F779AA"/>
    <w:rsid w:val="00F81076"/>
    <w:rsid w:val="00F82397"/>
    <w:rsid w:val="00F84531"/>
    <w:rsid w:val="00F846E0"/>
    <w:rsid w:val="00F848AD"/>
    <w:rsid w:val="00F85AA7"/>
    <w:rsid w:val="00F871CF"/>
    <w:rsid w:val="00F872C5"/>
    <w:rsid w:val="00F87DF0"/>
    <w:rsid w:val="00F91C11"/>
    <w:rsid w:val="00F91D74"/>
    <w:rsid w:val="00F92118"/>
    <w:rsid w:val="00F9309F"/>
    <w:rsid w:val="00F935BD"/>
    <w:rsid w:val="00F93F0D"/>
    <w:rsid w:val="00F944FF"/>
    <w:rsid w:val="00F96625"/>
    <w:rsid w:val="00F96670"/>
    <w:rsid w:val="00FA03BD"/>
    <w:rsid w:val="00FA0820"/>
    <w:rsid w:val="00FA2C00"/>
    <w:rsid w:val="00FA2F35"/>
    <w:rsid w:val="00FA363C"/>
    <w:rsid w:val="00FA463B"/>
    <w:rsid w:val="00FA4814"/>
    <w:rsid w:val="00FA54FF"/>
    <w:rsid w:val="00FB18DC"/>
    <w:rsid w:val="00FB199E"/>
    <w:rsid w:val="00FB325F"/>
    <w:rsid w:val="00FB3C60"/>
    <w:rsid w:val="00FB56C0"/>
    <w:rsid w:val="00FB5E34"/>
    <w:rsid w:val="00FB6CEF"/>
    <w:rsid w:val="00FC1876"/>
    <w:rsid w:val="00FC1B55"/>
    <w:rsid w:val="00FC2A1B"/>
    <w:rsid w:val="00FC33FC"/>
    <w:rsid w:val="00FC425D"/>
    <w:rsid w:val="00FC5F75"/>
    <w:rsid w:val="00FC6CD7"/>
    <w:rsid w:val="00FC6EF3"/>
    <w:rsid w:val="00FC7DB6"/>
    <w:rsid w:val="00FD0173"/>
    <w:rsid w:val="00FD0B0E"/>
    <w:rsid w:val="00FD1A32"/>
    <w:rsid w:val="00FD4052"/>
    <w:rsid w:val="00FD496E"/>
    <w:rsid w:val="00FD548F"/>
    <w:rsid w:val="00FD756F"/>
    <w:rsid w:val="00FE0634"/>
    <w:rsid w:val="00FE35D2"/>
    <w:rsid w:val="00FE443D"/>
    <w:rsid w:val="00FE5424"/>
    <w:rsid w:val="00FE694C"/>
    <w:rsid w:val="00FF110E"/>
    <w:rsid w:val="00FF1C5F"/>
    <w:rsid w:val="00FF2443"/>
    <w:rsid w:val="00FF29A2"/>
    <w:rsid w:val="00FF3C2C"/>
    <w:rsid w:val="00FF40BD"/>
    <w:rsid w:val="00FF4518"/>
    <w:rsid w:val="00FF4603"/>
    <w:rsid w:val="00FF6CA9"/>
    <w:rsid w:val="00FF6ED8"/>
    <w:rsid w:val="00FF722C"/>
    <w:rsid w:val="01FB7766"/>
    <w:rsid w:val="08040983"/>
    <w:rsid w:val="0E48626E"/>
    <w:rsid w:val="18594F8D"/>
    <w:rsid w:val="1D9BCAE2"/>
    <w:rsid w:val="293736E7"/>
    <w:rsid w:val="2A24A691"/>
    <w:rsid w:val="3664C376"/>
    <w:rsid w:val="3D54C48F"/>
    <w:rsid w:val="3F995642"/>
    <w:rsid w:val="40B24A73"/>
    <w:rsid w:val="414F352F"/>
    <w:rsid w:val="6002573B"/>
    <w:rsid w:val="61617790"/>
    <w:rsid w:val="6525FD32"/>
    <w:rsid w:val="6B9F6482"/>
    <w:rsid w:val="6BA8A02D"/>
    <w:rsid w:val="785A8633"/>
    <w:rsid w:val="79B18052"/>
    <w:rsid w:val="7D297025"/>
    <w:rsid w:val="7DC2B371"/>
  </w:rsids>
  <m:mathPr>
    <m:mathFont m:val="Cambria Math"/>
    <m:brkBin m:val="before"/>
    <m:brkBinSub m:val="--"/>
    <m:smallFrac m:val="0"/>
    <m:dispDef/>
    <m:lMargin m:val="0"/>
    <m:rMargin m:val="0"/>
    <m:defJc m:val="centerGroup"/>
    <m:wrapIndent m:val="1440"/>
    <m:intLim m:val="subSup"/>
    <m:naryLim m:val="undOvr"/>
  </m:mathPr>
  <w:themeFontLang w:val="en-NZ"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9E0076A"/>
  <w15:docId w15:val="{584F02E3-FE4B-1F47-AB5D-4599CF41D6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en-NZ"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4" w:unhideWhenUsed="1" w:qFormat="1"/>
    <w:lsdException w:name="heading 3" w:semiHidden="1" w:uiPriority="4" w:unhideWhenUsed="1" w:qFormat="1"/>
    <w:lsdException w:name="heading 4" w:semiHidden="1" w:uiPriority="23" w:qFormat="1"/>
    <w:lsdException w:name="heading 5" w:semiHidden="1" w:uiPriority="23" w:unhideWhenUsed="1" w:qFormat="1"/>
    <w:lsdException w:name="heading 6" w:semiHidden="1" w:uiPriority="23" w:qFormat="1"/>
    <w:lsdException w:name="heading 7" w:semiHidden="1" w:uiPriority="23" w:qFormat="1"/>
    <w:lsdException w:name="heading 8" w:semiHidden="1" w:uiPriority="23" w:qFormat="1"/>
    <w:lsdException w:name="heading 9" w:semiHidden="1" w:uiPriority="23"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6"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unhideWhenUsed="1"/>
    <w:lsdException w:name="Subtitle" w:semiHidden="1" w:uiPriority="25"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semiHidden="1" w:uiPriority="29"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semiHidden="1" w:uiPriority="30" w:qFormat="1"/>
    <w:lsdException w:name="Intense Quote" w:semiHidden="1" w:uiPriority="3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26" w:qFormat="1"/>
    <w:lsdException w:name="Intense Emphasis" w:semiHidden="1" w:uiPriority="28" w:qFormat="1"/>
    <w:lsdException w:name="Subtle Reference" w:semiHidden="1" w:uiPriority="32" w:qFormat="1"/>
    <w:lsdException w:name="Intense Reference" w:semiHidden="1" w:uiPriority="33" w:qFormat="1"/>
    <w:lsdException w:name="Book Title" w:semiHidden="1" w:uiPriority="34" w:qFormat="1"/>
    <w:lsdException w:name="Bibliography" w:semiHidden="1" w:uiPriority="38"/>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1718"/>
    <w:pPr>
      <w:spacing w:after="160" w:line="278" w:lineRule="auto"/>
    </w:pPr>
    <w:rPr>
      <w:kern w:val="2"/>
      <w:sz w:val="24"/>
      <w:szCs w:val="24"/>
      <w:lang w:val="en-GB"/>
      <w14:ligatures w14:val="standardContextual"/>
    </w:rPr>
  </w:style>
  <w:style w:type="paragraph" w:styleId="Heading1">
    <w:name w:val="heading 1"/>
    <w:basedOn w:val="Normal"/>
    <w:next w:val="BodyText"/>
    <w:link w:val="Heading1Char"/>
    <w:uiPriority w:val="4"/>
    <w:qFormat/>
    <w:rsid w:val="003F0415"/>
    <w:pPr>
      <w:keepNext/>
      <w:keepLines/>
      <w:spacing w:before="240"/>
      <w:outlineLvl w:val="0"/>
    </w:pPr>
    <w:rPr>
      <w:rFonts w:asciiTheme="majorHAnsi" w:eastAsiaTheme="majorEastAsia" w:hAnsiTheme="majorHAnsi" w:cstheme="majorBidi"/>
      <w:b/>
      <w:bCs/>
      <w:color w:val="3F0730"/>
      <w:sz w:val="28"/>
      <w:szCs w:val="28"/>
    </w:rPr>
  </w:style>
  <w:style w:type="paragraph" w:styleId="Heading2">
    <w:name w:val="heading 2"/>
    <w:basedOn w:val="Normal"/>
    <w:next w:val="BodyText"/>
    <w:link w:val="Heading2Char"/>
    <w:uiPriority w:val="4"/>
    <w:qFormat/>
    <w:rsid w:val="003F0415"/>
    <w:pPr>
      <w:keepNext/>
      <w:keepLines/>
      <w:spacing w:before="240"/>
      <w:outlineLvl w:val="1"/>
    </w:pPr>
    <w:rPr>
      <w:rFonts w:asciiTheme="majorHAnsi" w:eastAsiaTheme="majorEastAsia" w:hAnsiTheme="majorHAnsi" w:cstheme="majorBidi"/>
      <w:b/>
      <w:bCs/>
      <w:color w:val="3F0730"/>
      <w:sz w:val="28"/>
      <w:szCs w:val="26"/>
    </w:rPr>
  </w:style>
  <w:style w:type="paragraph" w:styleId="Heading3">
    <w:name w:val="heading 3"/>
    <w:basedOn w:val="Normal"/>
    <w:next w:val="BodyText"/>
    <w:link w:val="Heading3Char"/>
    <w:uiPriority w:val="4"/>
    <w:qFormat/>
    <w:rsid w:val="003F0415"/>
    <w:pPr>
      <w:keepNext/>
      <w:keepLines/>
      <w:spacing w:before="240"/>
      <w:outlineLvl w:val="2"/>
    </w:pPr>
    <w:rPr>
      <w:rFonts w:eastAsiaTheme="majorEastAsia" w:cstheme="majorBidi"/>
      <w:color w:val="3F0730"/>
    </w:rPr>
  </w:style>
  <w:style w:type="paragraph" w:styleId="Heading4">
    <w:name w:val="heading 4"/>
    <w:aliases w:val="Heading 4 (table &amp; chart)"/>
    <w:basedOn w:val="Normal"/>
    <w:next w:val="Normal"/>
    <w:link w:val="Heading4Char"/>
    <w:uiPriority w:val="23"/>
    <w:semiHidden/>
    <w:qFormat/>
    <w:rsid w:val="00AB5A91"/>
    <w:pPr>
      <w:keepNext/>
      <w:keepLines/>
      <w:numPr>
        <w:ilvl w:val="3"/>
        <w:numId w:val="17"/>
      </w:numPr>
      <w:outlineLvl w:val="3"/>
    </w:pPr>
    <w:rPr>
      <w:rFonts w:asciiTheme="majorHAnsi" w:eastAsiaTheme="majorEastAsia" w:hAnsiTheme="majorHAnsi" w:cstheme="majorBidi"/>
      <w:b/>
      <w:iCs/>
      <w:color w:val="2CB9FF" w:themeColor="accent2"/>
    </w:rPr>
  </w:style>
  <w:style w:type="paragraph" w:styleId="Heading5">
    <w:name w:val="heading 5"/>
    <w:basedOn w:val="Normal"/>
    <w:next w:val="Normal"/>
    <w:link w:val="Heading5Char"/>
    <w:uiPriority w:val="23"/>
    <w:semiHidden/>
    <w:qFormat/>
    <w:rsid w:val="00AB5A91"/>
    <w:pPr>
      <w:keepNext/>
      <w:keepLines/>
      <w:numPr>
        <w:ilvl w:val="4"/>
        <w:numId w:val="17"/>
      </w:numPr>
      <w:spacing w:before="40" w:after="0"/>
      <w:outlineLvl w:val="4"/>
    </w:pPr>
    <w:rPr>
      <w:rFonts w:asciiTheme="majorHAnsi" w:eastAsiaTheme="majorEastAsia" w:hAnsiTheme="majorHAnsi" w:cstheme="majorBidi"/>
      <w:color w:val="BF00BF" w:themeColor="accent1" w:themeShade="BF"/>
    </w:rPr>
  </w:style>
  <w:style w:type="paragraph" w:styleId="Heading6">
    <w:name w:val="heading 6"/>
    <w:basedOn w:val="Normal"/>
    <w:next w:val="Normal"/>
    <w:link w:val="Heading6Char"/>
    <w:uiPriority w:val="23"/>
    <w:semiHidden/>
    <w:qFormat/>
    <w:rsid w:val="00AB5A91"/>
    <w:pPr>
      <w:keepNext/>
      <w:keepLines/>
      <w:numPr>
        <w:ilvl w:val="5"/>
        <w:numId w:val="17"/>
      </w:numPr>
      <w:spacing w:before="40" w:after="0"/>
      <w:outlineLvl w:val="5"/>
    </w:pPr>
    <w:rPr>
      <w:rFonts w:asciiTheme="majorHAnsi" w:eastAsiaTheme="majorEastAsia" w:hAnsiTheme="majorHAnsi" w:cstheme="majorBidi"/>
      <w:color w:val="7F007F" w:themeColor="accent1" w:themeShade="7F"/>
    </w:rPr>
  </w:style>
  <w:style w:type="paragraph" w:styleId="Heading7">
    <w:name w:val="heading 7"/>
    <w:basedOn w:val="Normal"/>
    <w:next w:val="Normal"/>
    <w:link w:val="Heading7Char"/>
    <w:uiPriority w:val="23"/>
    <w:semiHidden/>
    <w:qFormat/>
    <w:rsid w:val="00AB5A91"/>
    <w:pPr>
      <w:keepNext/>
      <w:keepLines/>
      <w:numPr>
        <w:ilvl w:val="6"/>
        <w:numId w:val="17"/>
      </w:numPr>
      <w:spacing w:before="40" w:after="0"/>
      <w:outlineLvl w:val="6"/>
    </w:pPr>
    <w:rPr>
      <w:rFonts w:asciiTheme="majorHAnsi" w:eastAsiaTheme="majorEastAsia" w:hAnsiTheme="majorHAnsi" w:cstheme="majorBidi"/>
      <w:i/>
      <w:iCs/>
      <w:color w:val="7F007F" w:themeColor="accent1" w:themeShade="7F"/>
    </w:rPr>
  </w:style>
  <w:style w:type="paragraph" w:styleId="Heading8">
    <w:name w:val="heading 8"/>
    <w:basedOn w:val="Normal"/>
    <w:next w:val="Normal"/>
    <w:link w:val="Heading8Char"/>
    <w:uiPriority w:val="23"/>
    <w:semiHidden/>
    <w:qFormat/>
    <w:rsid w:val="00AB5A91"/>
    <w:pPr>
      <w:keepNext/>
      <w:keepLines/>
      <w:numPr>
        <w:ilvl w:val="7"/>
        <w:numId w:val="17"/>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23"/>
    <w:semiHidden/>
    <w:qFormat/>
    <w:rsid w:val="00AB5A91"/>
    <w:pPr>
      <w:keepNext/>
      <w:keepLines/>
      <w:numPr>
        <w:ilvl w:val="8"/>
        <w:numId w:val="17"/>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rsid w:val="00C2171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21718"/>
  </w:style>
  <w:style w:type="paragraph" w:customStyle="1" w:styleId="TableColumnHeading">
    <w:name w:val="Table Column Heading"/>
    <w:basedOn w:val="BodyText"/>
    <w:uiPriority w:val="7"/>
    <w:qFormat/>
    <w:rsid w:val="00AB5A91"/>
    <w:pPr>
      <w:spacing w:before="60" w:after="60"/>
    </w:pPr>
    <w:rPr>
      <w:b/>
      <w:bCs/>
    </w:rPr>
  </w:style>
  <w:style w:type="paragraph" w:styleId="Footer">
    <w:name w:val="footer"/>
    <w:basedOn w:val="Normal"/>
    <w:link w:val="FooterChar"/>
    <w:uiPriority w:val="99"/>
    <w:unhideWhenUsed/>
    <w:rsid w:val="00AB5A91"/>
    <w:rPr>
      <w:noProof/>
      <w:sz w:val="18"/>
    </w:rPr>
  </w:style>
  <w:style w:type="character" w:customStyle="1" w:styleId="FooterChar">
    <w:name w:val="Footer Char"/>
    <w:basedOn w:val="DefaultParagraphFont"/>
    <w:link w:val="Footer"/>
    <w:uiPriority w:val="99"/>
    <w:rsid w:val="00AB5A91"/>
    <w:rPr>
      <w:noProof/>
      <w:color w:val="6E6E6E"/>
      <w:sz w:val="18"/>
      <w:lang w:val="en-GB"/>
    </w:rPr>
  </w:style>
  <w:style w:type="paragraph" w:customStyle="1" w:styleId="TableColumnHeadingRight">
    <w:name w:val="Table Column Heading Right"/>
    <w:basedOn w:val="TableColumnHeading"/>
    <w:uiPriority w:val="7"/>
    <w:qFormat/>
    <w:rsid w:val="00AB5A91"/>
    <w:pPr>
      <w:jc w:val="right"/>
    </w:pPr>
  </w:style>
  <w:style w:type="paragraph" w:customStyle="1" w:styleId="PageTitle">
    <w:name w:val="Page Title"/>
    <w:basedOn w:val="Normal"/>
    <w:next w:val="BodyText"/>
    <w:uiPriority w:val="3"/>
    <w:qFormat/>
    <w:rsid w:val="003F0415"/>
    <w:pPr>
      <w:keepNext/>
      <w:spacing w:before="480"/>
      <w:outlineLvl w:val="0"/>
    </w:pPr>
    <w:rPr>
      <w:rFonts w:asciiTheme="majorHAnsi" w:hAnsiTheme="majorHAnsi"/>
      <w:b/>
      <w:noProof/>
      <w:color w:val="3F0730"/>
      <w:sz w:val="32"/>
      <w:szCs w:val="48"/>
    </w:rPr>
  </w:style>
  <w:style w:type="paragraph" w:customStyle="1" w:styleId="TableBodyRight">
    <w:name w:val="Table Body Right"/>
    <w:basedOn w:val="TableBody"/>
    <w:uiPriority w:val="8"/>
    <w:qFormat/>
    <w:rsid w:val="00AB5A91"/>
    <w:pPr>
      <w:jc w:val="right"/>
    </w:pPr>
  </w:style>
  <w:style w:type="character" w:customStyle="1" w:styleId="Bold">
    <w:name w:val="Bold"/>
    <w:basedOn w:val="DefaultParagraphFont"/>
    <w:uiPriority w:val="2"/>
    <w:qFormat/>
    <w:rsid w:val="002D313A"/>
    <w:rPr>
      <w:rFonts w:asciiTheme="minorHAnsi" w:hAnsiTheme="minorHAnsi"/>
      <w:b/>
      <w:i w:val="0"/>
      <w:color w:val="auto"/>
    </w:rPr>
  </w:style>
  <w:style w:type="paragraph" w:customStyle="1" w:styleId="DocumentTitle">
    <w:name w:val="Document Title"/>
    <w:next w:val="DocumentSubtitle"/>
    <w:uiPriority w:val="26"/>
    <w:rsid w:val="00AB5A91"/>
    <w:pPr>
      <w:framePr w:w="8108" w:wrap="notBeside" w:vAnchor="page" w:hAnchor="page" w:x="710" w:y="2149" w:anchorLock="1"/>
      <w:ind w:right="306"/>
    </w:pPr>
    <w:rPr>
      <w:rFonts w:asciiTheme="majorHAnsi" w:hAnsiTheme="majorHAnsi"/>
      <w:b/>
      <w:bCs/>
      <w:color w:val="000000" w:themeColor="text1"/>
      <w:sz w:val="52"/>
      <w:szCs w:val="22"/>
      <w:lang w:val="en-GB"/>
    </w:rPr>
  </w:style>
  <w:style w:type="paragraph" w:styleId="Header">
    <w:name w:val="header"/>
    <w:basedOn w:val="Normal"/>
    <w:link w:val="HeaderChar"/>
    <w:uiPriority w:val="99"/>
    <w:unhideWhenUsed/>
    <w:rsid w:val="00AB5A91"/>
    <w:pPr>
      <w:spacing w:after="0"/>
      <w:ind w:left="3969"/>
      <w:jc w:val="right"/>
    </w:pPr>
    <w:rPr>
      <w:noProof/>
      <w:sz w:val="18"/>
    </w:rPr>
  </w:style>
  <w:style w:type="paragraph" w:styleId="BalloonText">
    <w:name w:val="Balloon Text"/>
    <w:basedOn w:val="Normal"/>
    <w:link w:val="BalloonTextChar"/>
    <w:uiPriority w:val="99"/>
    <w:semiHidden/>
    <w:unhideWhenUsed/>
    <w:rsid w:val="00AB5A91"/>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AB5A91"/>
    <w:rPr>
      <w:rFonts w:ascii="Tahoma" w:hAnsi="Tahoma" w:cs="Tahoma"/>
      <w:color w:val="6E6E6E"/>
      <w:sz w:val="16"/>
      <w:szCs w:val="16"/>
      <w:lang w:val="en-GB"/>
    </w:rPr>
  </w:style>
  <w:style w:type="character" w:customStyle="1" w:styleId="HeaderChar">
    <w:name w:val="Header Char"/>
    <w:basedOn w:val="DefaultParagraphFont"/>
    <w:link w:val="Header"/>
    <w:uiPriority w:val="99"/>
    <w:rsid w:val="00AB5A91"/>
    <w:rPr>
      <w:noProof/>
      <w:color w:val="6E6E6E"/>
      <w:sz w:val="18"/>
      <w:lang w:val="en-GB"/>
    </w:rPr>
  </w:style>
  <w:style w:type="character" w:customStyle="1" w:styleId="Heading1Char">
    <w:name w:val="Heading 1 Char"/>
    <w:basedOn w:val="DefaultParagraphFont"/>
    <w:link w:val="Heading1"/>
    <w:uiPriority w:val="4"/>
    <w:rsid w:val="003F0415"/>
    <w:rPr>
      <w:rFonts w:asciiTheme="majorHAnsi" w:eastAsiaTheme="majorEastAsia" w:hAnsiTheme="majorHAnsi" w:cstheme="majorBidi"/>
      <w:b/>
      <w:bCs/>
      <w:color w:val="3F0730"/>
      <w:kern w:val="2"/>
      <w:sz w:val="28"/>
      <w:szCs w:val="28"/>
      <w:lang w:val="en-GB"/>
      <w14:ligatures w14:val="standardContextual"/>
    </w:rPr>
  </w:style>
  <w:style w:type="character" w:customStyle="1" w:styleId="Heading2Char">
    <w:name w:val="Heading 2 Char"/>
    <w:basedOn w:val="DefaultParagraphFont"/>
    <w:link w:val="Heading2"/>
    <w:uiPriority w:val="4"/>
    <w:rsid w:val="003F0415"/>
    <w:rPr>
      <w:rFonts w:asciiTheme="majorHAnsi" w:eastAsiaTheme="majorEastAsia" w:hAnsiTheme="majorHAnsi" w:cstheme="majorBidi"/>
      <w:b/>
      <w:bCs/>
      <w:color w:val="3F0730"/>
      <w:kern w:val="2"/>
      <w:sz w:val="28"/>
      <w:szCs w:val="26"/>
      <w:lang w:val="en-GB"/>
      <w14:ligatures w14:val="standardContextual"/>
    </w:rPr>
  </w:style>
  <w:style w:type="table" w:styleId="TableGrid">
    <w:name w:val="Table Grid"/>
    <w:basedOn w:val="TableNormal"/>
    <w:uiPriority w:val="39"/>
    <w:rsid w:val="00AB5A91"/>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Body">
    <w:name w:val="Table Body"/>
    <w:basedOn w:val="BodyText"/>
    <w:uiPriority w:val="8"/>
    <w:qFormat/>
    <w:rsid w:val="00AB5A91"/>
    <w:pPr>
      <w:spacing w:before="60" w:after="60"/>
    </w:pPr>
    <w:rPr>
      <w:rFonts w:ascii="HelveticaNeueLT Pro 45 Lt" w:hAnsi="HelveticaNeueLT Pro 45 Lt"/>
      <w:lang w:eastAsia="en-NZ"/>
    </w:rPr>
  </w:style>
  <w:style w:type="paragraph" w:styleId="ListBullet">
    <w:name w:val="List Bullet"/>
    <w:basedOn w:val="Normal"/>
    <w:uiPriority w:val="99"/>
    <w:semiHidden/>
    <w:rsid w:val="00AB5A91"/>
    <w:pPr>
      <w:numPr>
        <w:numId w:val="1"/>
      </w:numPr>
      <w:contextualSpacing/>
    </w:pPr>
  </w:style>
  <w:style w:type="paragraph" w:styleId="ListBullet2">
    <w:name w:val="List Bullet 2"/>
    <w:basedOn w:val="Normal"/>
    <w:uiPriority w:val="99"/>
    <w:semiHidden/>
    <w:rsid w:val="00AB5A91"/>
    <w:pPr>
      <w:numPr>
        <w:numId w:val="2"/>
      </w:numPr>
      <w:contextualSpacing/>
    </w:pPr>
  </w:style>
  <w:style w:type="paragraph" w:styleId="ListBullet3">
    <w:name w:val="List Bullet 3"/>
    <w:basedOn w:val="Normal"/>
    <w:uiPriority w:val="99"/>
    <w:semiHidden/>
    <w:rsid w:val="00AB5A91"/>
    <w:pPr>
      <w:numPr>
        <w:numId w:val="3"/>
      </w:numPr>
      <w:contextualSpacing/>
    </w:pPr>
  </w:style>
  <w:style w:type="paragraph" w:styleId="ListBullet4">
    <w:name w:val="List Bullet 4"/>
    <w:basedOn w:val="Normal"/>
    <w:uiPriority w:val="99"/>
    <w:semiHidden/>
    <w:rsid w:val="00AB5A91"/>
    <w:pPr>
      <w:numPr>
        <w:numId w:val="4"/>
      </w:numPr>
      <w:contextualSpacing/>
    </w:pPr>
  </w:style>
  <w:style w:type="paragraph" w:styleId="ListBullet5">
    <w:name w:val="List Bullet 5"/>
    <w:basedOn w:val="Normal"/>
    <w:uiPriority w:val="99"/>
    <w:semiHidden/>
    <w:rsid w:val="00AB5A91"/>
    <w:pPr>
      <w:numPr>
        <w:numId w:val="5"/>
      </w:numPr>
      <w:contextualSpacing/>
    </w:pPr>
  </w:style>
  <w:style w:type="paragraph" w:styleId="ListNumber">
    <w:name w:val="List Number"/>
    <w:basedOn w:val="Normal"/>
    <w:uiPriority w:val="99"/>
    <w:semiHidden/>
    <w:rsid w:val="00AB5A91"/>
    <w:pPr>
      <w:numPr>
        <w:numId w:val="6"/>
      </w:numPr>
      <w:contextualSpacing/>
    </w:pPr>
  </w:style>
  <w:style w:type="paragraph" w:styleId="ListNumber2">
    <w:name w:val="List Number 2"/>
    <w:basedOn w:val="Normal"/>
    <w:uiPriority w:val="99"/>
    <w:semiHidden/>
    <w:rsid w:val="00AB5A91"/>
    <w:pPr>
      <w:numPr>
        <w:numId w:val="7"/>
      </w:numPr>
      <w:contextualSpacing/>
    </w:pPr>
  </w:style>
  <w:style w:type="paragraph" w:styleId="ListNumber3">
    <w:name w:val="List Number 3"/>
    <w:basedOn w:val="Normal"/>
    <w:uiPriority w:val="99"/>
    <w:semiHidden/>
    <w:rsid w:val="00AB5A91"/>
    <w:pPr>
      <w:numPr>
        <w:numId w:val="8"/>
      </w:numPr>
      <w:contextualSpacing/>
    </w:pPr>
  </w:style>
  <w:style w:type="paragraph" w:styleId="ListNumber4">
    <w:name w:val="List Number 4"/>
    <w:basedOn w:val="Normal"/>
    <w:uiPriority w:val="99"/>
    <w:semiHidden/>
    <w:rsid w:val="00AB5A91"/>
    <w:pPr>
      <w:numPr>
        <w:numId w:val="9"/>
      </w:numPr>
      <w:contextualSpacing/>
    </w:pPr>
  </w:style>
  <w:style w:type="paragraph" w:styleId="ListNumber5">
    <w:name w:val="List Number 5"/>
    <w:basedOn w:val="Normal"/>
    <w:uiPriority w:val="99"/>
    <w:semiHidden/>
    <w:rsid w:val="00AB5A91"/>
    <w:pPr>
      <w:numPr>
        <w:numId w:val="10"/>
      </w:numPr>
      <w:contextualSpacing/>
    </w:pPr>
  </w:style>
  <w:style w:type="paragraph" w:styleId="List">
    <w:name w:val="List"/>
    <w:basedOn w:val="Normal"/>
    <w:uiPriority w:val="99"/>
    <w:semiHidden/>
    <w:rsid w:val="00AB5A91"/>
    <w:pPr>
      <w:ind w:left="283" w:hanging="283"/>
      <w:contextualSpacing/>
    </w:pPr>
  </w:style>
  <w:style w:type="paragraph" w:styleId="List2">
    <w:name w:val="List 2"/>
    <w:basedOn w:val="Normal"/>
    <w:uiPriority w:val="99"/>
    <w:semiHidden/>
    <w:rsid w:val="00AB5A91"/>
    <w:pPr>
      <w:ind w:left="566" w:hanging="283"/>
      <w:contextualSpacing/>
    </w:pPr>
  </w:style>
  <w:style w:type="paragraph" w:styleId="List3">
    <w:name w:val="List 3"/>
    <w:basedOn w:val="Normal"/>
    <w:uiPriority w:val="99"/>
    <w:semiHidden/>
    <w:rsid w:val="00AB5A91"/>
    <w:pPr>
      <w:ind w:left="849" w:hanging="283"/>
      <w:contextualSpacing/>
    </w:pPr>
  </w:style>
  <w:style w:type="paragraph" w:styleId="List4">
    <w:name w:val="List 4"/>
    <w:basedOn w:val="Normal"/>
    <w:uiPriority w:val="99"/>
    <w:semiHidden/>
    <w:rsid w:val="00AB5A91"/>
    <w:pPr>
      <w:ind w:left="1132" w:hanging="283"/>
      <w:contextualSpacing/>
    </w:pPr>
  </w:style>
  <w:style w:type="paragraph" w:styleId="List5">
    <w:name w:val="List 5"/>
    <w:basedOn w:val="Normal"/>
    <w:uiPriority w:val="99"/>
    <w:semiHidden/>
    <w:rsid w:val="00AB5A91"/>
    <w:pPr>
      <w:ind w:left="1415" w:hanging="283"/>
      <w:contextualSpacing/>
    </w:pPr>
  </w:style>
  <w:style w:type="character" w:styleId="CommentReference">
    <w:name w:val="annotation reference"/>
    <w:basedOn w:val="DefaultParagraphFont"/>
    <w:uiPriority w:val="99"/>
    <w:unhideWhenUsed/>
    <w:rsid w:val="00AB5A91"/>
    <w:rPr>
      <w:sz w:val="16"/>
      <w:szCs w:val="16"/>
    </w:rPr>
  </w:style>
  <w:style w:type="paragraph" w:styleId="CommentText">
    <w:name w:val="annotation text"/>
    <w:basedOn w:val="Normal"/>
    <w:link w:val="CommentTextChar"/>
    <w:uiPriority w:val="99"/>
    <w:unhideWhenUsed/>
    <w:rsid w:val="00AB5A91"/>
  </w:style>
  <w:style w:type="character" w:customStyle="1" w:styleId="CommentTextChar">
    <w:name w:val="Comment Text Char"/>
    <w:basedOn w:val="DefaultParagraphFont"/>
    <w:link w:val="CommentText"/>
    <w:uiPriority w:val="99"/>
    <w:rsid w:val="00AB5A91"/>
    <w:rPr>
      <w:color w:val="6E6E6E"/>
      <w:lang w:val="en-GB"/>
    </w:rPr>
  </w:style>
  <w:style w:type="paragraph" w:styleId="CommentSubject">
    <w:name w:val="annotation subject"/>
    <w:basedOn w:val="CommentText"/>
    <w:next w:val="CommentText"/>
    <w:link w:val="CommentSubjectChar"/>
    <w:uiPriority w:val="99"/>
    <w:semiHidden/>
    <w:unhideWhenUsed/>
    <w:rsid w:val="00AB5A91"/>
    <w:rPr>
      <w:b/>
      <w:bCs/>
    </w:rPr>
  </w:style>
  <w:style w:type="character" w:customStyle="1" w:styleId="CommentSubjectChar">
    <w:name w:val="Comment Subject Char"/>
    <w:basedOn w:val="CommentTextChar"/>
    <w:link w:val="CommentSubject"/>
    <w:uiPriority w:val="99"/>
    <w:semiHidden/>
    <w:rsid w:val="00AB5A91"/>
    <w:rPr>
      <w:b/>
      <w:bCs/>
      <w:color w:val="6E6E6E"/>
      <w:lang w:val="en-GB"/>
    </w:rPr>
  </w:style>
  <w:style w:type="character" w:styleId="Emphasis">
    <w:name w:val="Emphasis"/>
    <w:basedOn w:val="DefaultParagraphFont"/>
    <w:uiPriority w:val="27"/>
    <w:semiHidden/>
    <w:qFormat/>
    <w:rsid w:val="00AB5A91"/>
    <w:rPr>
      <w:i/>
      <w:iCs/>
    </w:rPr>
  </w:style>
  <w:style w:type="paragraph" w:customStyle="1" w:styleId="DocumentSubtitle">
    <w:name w:val="Document Subtitle"/>
    <w:basedOn w:val="DocumentTitle"/>
    <w:next w:val="Normal"/>
    <w:uiPriority w:val="26"/>
    <w:rsid w:val="00AB5A91"/>
    <w:pPr>
      <w:framePr w:w="10490" w:wrap="notBeside"/>
      <w:spacing w:after="60"/>
      <w:ind w:right="0"/>
    </w:pPr>
    <w:rPr>
      <w:rFonts w:asciiTheme="minorHAnsi" w:hAnsiTheme="minorHAnsi"/>
      <w:b w:val="0"/>
      <w:sz w:val="36"/>
    </w:rPr>
  </w:style>
  <w:style w:type="character" w:customStyle="1" w:styleId="Heading3Char">
    <w:name w:val="Heading 3 Char"/>
    <w:basedOn w:val="DefaultParagraphFont"/>
    <w:link w:val="Heading3"/>
    <w:uiPriority w:val="4"/>
    <w:rsid w:val="003F0415"/>
    <w:rPr>
      <w:rFonts w:eastAsiaTheme="majorEastAsia" w:cstheme="majorBidi"/>
      <w:color w:val="3F0730"/>
      <w:kern w:val="2"/>
      <w:sz w:val="24"/>
      <w:szCs w:val="24"/>
      <w:lang w:val="en-GB"/>
      <w14:ligatures w14:val="standardContextual"/>
    </w:rPr>
  </w:style>
  <w:style w:type="character" w:customStyle="1" w:styleId="Heading5Char">
    <w:name w:val="Heading 5 Char"/>
    <w:basedOn w:val="DefaultParagraphFont"/>
    <w:link w:val="Heading5"/>
    <w:uiPriority w:val="23"/>
    <w:semiHidden/>
    <w:rsid w:val="00AB5A91"/>
    <w:rPr>
      <w:rFonts w:asciiTheme="majorHAnsi" w:eastAsiaTheme="majorEastAsia" w:hAnsiTheme="majorHAnsi" w:cstheme="majorBidi"/>
      <w:color w:val="BF00BF" w:themeColor="accent1" w:themeShade="BF"/>
      <w:lang w:val="en-GB"/>
    </w:rPr>
  </w:style>
  <w:style w:type="paragraph" w:customStyle="1" w:styleId="Bullet1">
    <w:name w:val="Bullet 1"/>
    <w:basedOn w:val="BodyText"/>
    <w:uiPriority w:val="1"/>
    <w:qFormat/>
    <w:rsid w:val="002D313A"/>
    <w:pPr>
      <w:numPr>
        <w:numId w:val="38"/>
      </w:numPr>
    </w:pPr>
  </w:style>
  <w:style w:type="paragraph" w:customStyle="1" w:styleId="Bullet2">
    <w:name w:val="Bullet 2"/>
    <w:basedOn w:val="BodyText"/>
    <w:uiPriority w:val="1"/>
    <w:qFormat/>
    <w:rsid w:val="00AB5A91"/>
    <w:pPr>
      <w:numPr>
        <w:ilvl w:val="1"/>
        <w:numId w:val="30"/>
      </w:numPr>
    </w:pPr>
  </w:style>
  <w:style w:type="paragraph" w:customStyle="1" w:styleId="Bullet3">
    <w:name w:val="Bullet 3"/>
    <w:basedOn w:val="BodyText"/>
    <w:uiPriority w:val="1"/>
    <w:qFormat/>
    <w:rsid w:val="00AB5A91"/>
    <w:pPr>
      <w:numPr>
        <w:ilvl w:val="2"/>
        <w:numId w:val="30"/>
      </w:numPr>
    </w:pPr>
  </w:style>
  <w:style w:type="paragraph" w:customStyle="1" w:styleId="NumberedBullet1">
    <w:name w:val="Numbered Bullet 1"/>
    <w:basedOn w:val="BodyText"/>
    <w:uiPriority w:val="5"/>
    <w:qFormat/>
    <w:rsid w:val="00AB5A91"/>
    <w:pPr>
      <w:numPr>
        <w:numId w:val="26"/>
      </w:numPr>
      <w:spacing w:before="60" w:after="60"/>
    </w:pPr>
  </w:style>
  <w:style w:type="paragraph" w:customStyle="1" w:styleId="NumberedBullet2">
    <w:name w:val="Numbered Bullet 2"/>
    <w:basedOn w:val="BodyText"/>
    <w:uiPriority w:val="5"/>
    <w:qFormat/>
    <w:rsid w:val="00AB5A91"/>
    <w:pPr>
      <w:numPr>
        <w:ilvl w:val="1"/>
        <w:numId w:val="26"/>
      </w:numPr>
      <w:tabs>
        <w:tab w:val="left" w:pos="709"/>
      </w:tabs>
    </w:pPr>
  </w:style>
  <w:style w:type="paragraph" w:customStyle="1" w:styleId="NumberedBullet3">
    <w:name w:val="Numbered Bullet 3"/>
    <w:basedOn w:val="BodyText"/>
    <w:uiPriority w:val="5"/>
    <w:qFormat/>
    <w:rsid w:val="00AB5A91"/>
    <w:pPr>
      <w:numPr>
        <w:ilvl w:val="2"/>
        <w:numId w:val="26"/>
      </w:numPr>
      <w:tabs>
        <w:tab w:val="left" w:pos="1276"/>
      </w:tabs>
      <w:ind w:left="993"/>
    </w:pPr>
  </w:style>
  <w:style w:type="numbering" w:customStyle="1" w:styleId="NumberedBulletsList">
    <w:name w:val="Numbered Bullets List"/>
    <w:uiPriority w:val="99"/>
    <w:rsid w:val="00AB5A91"/>
    <w:pPr>
      <w:numPr>
        <w:numId w:val="11"/>
      </w:numPr>
    </w:pPr>
  </w:style>
  <w:style w:type="paragraph" w:customStyle="1" w:styleId="Indent1">
    <w:name w:val="Indent 1"/>
    <w:basedOn w:val="BodyText"/>
    <w:uiPriority w:val="6"/>
    <w:semiHidden/>
    <w:unhideWhenUsed/>
    <w:qFormat/>
    <w:rsid w:val="00AB5A91"/>
    <w:pPr>
      <w:ind w:left="284"/>
    </w:pPr>
  </w:style>
  <w:style w:type="paragraph" w:customStyle="1" w:styleId="Indent2">
    <w:name w:val="Indent 2"/>
    <w:basedOn w:val="BodyText"/>
    <w:uiPriority w:val="6"/>
    <w:semiHidden/>
    <w:unhideWhenUsed/>
    <w:qFormat/>
    <w:rsid w:val="00AB5A91"/>
    <w:pPr>
      <w:ind w:left="567"/>
    </w:pPr>
  </w:style>
  <w:style w:type="paragraph" w:customStyle="1" w:styleId="Indent3">
    <w:name w:val="Indent 3"/>
    <w:basedOn w:val="BodyText"/>
    <w:uiPriority w:val="6"/>
    <w:semiHidden/>
    <w:unhideWhenUsed/>
    <w:qFormat/>
    <w:rsid w:val="00AB5A91"/>
    <w:pPr>
      <w:ind w:left="851"/>
    </w:pPr>
  </w:style>
  <w:style w:type="paragraph" w:customStyle="1" w:styleId="ShadedHeading">
    <w:name w:val="Shaded Heading"/>
    <w:basedOn w:val="BodyText"/>
    <w:next w:val="ShadedBody"/>
    <w:uiPriority w:val="10"/>
    <w:rsid w:val="00AB5A91"/>
    <w:pPr>
      <w:keepNext/>
      <w:keepLines/>
      <w:pBdr>
        <w:top w:val="single" w:sz="2" w:space="2" w:color="FF00FF" w:themeColor="accent1"/>
        <w:left w:val="single" w:sz="2" w:space="4" w:color="FF00FF" w:themeColor="accent1"/>
        <w:bottom w:val="single" w:sz="2" w:space="2" w:color="FF00FF" w:themeColor="accent1"/>
        <w:right w:val="single" w:sz="2" w:space="4" w:color="FF00FF" w:themeColor="accent1"/>
      </w:pBdr>
      <w:shd w:val="clear" w:color="auto" w:fill="FF00FF" w:themeFill="accent1"/>
      <w:spacing w:before="240"/>
      <w:ind w:left="113" w:right="113"/>
    </w:pPr>
    <w:rPr>
      <w:sz w:val="28"/>
    </w:rPr>
  </w:style>
  <w:style w:type="character" w:styleId="PlaceholderText">
    <w:name w:val="Placeholder Text"/>
    <w:basedOn w:val="DefaultParagraphFont"/>
    <w:uiPriority w:val="99"/>
    <w:rsid w:val="00AB5A91"/>
    <w:rPr>
      <w:color w:val="808080"/>
    </w:rPr>
  </w:style>
  <w:style w:type="paragraph" w:customStyle="1" w:styleId="Authors">
    <w:name w:val="Authors"/>
    <w:basedOn w:val="Footer"/>
    <w:link w:val="AuthorsChar"/>
    <w:uiPriority w:val="99"/>
    <w:rsid w:val="00AB5A91"/>
    <w:pPr>
      <w:spacing w:before="60" w:after="60"/>
    </w:pPr>
  </w:style>
  <w:style w:type="character" w:customStyle="1" w:styleId="Heading4Char">
    <w:name w:val="Heading 4 Char"/>
    <w:aliases w:val="Heading 4 (table &amp; chart) Char"/>
    <w:basedOn w:val="DefaultParagraphFont"/>
    <w:link w:val="Heading4"/>
    <w:uiPriority w:val="23"/>
    <w:semiHidden/>
    <w:rsid w:val="00AB5A91"/>
    <w:rPr>
      <w:rFonts w:asciiTheme="majorHAnsi" w:eastAsiaTheme="majorEastAsia" w:hAnsiTheme="majorHAnsi" w:cstheme="majorBidi"/>
      <w:b/>
      <w:iCs/>
      <w:color w:val="2CB9FF" w:themeColor="accent2"/>
      <w:lang w:val="en-GB"/>
    </w:rPr>
  </w:style>
  <w:style w:type="character" w:customStyle="1" w:styleId="Heading6Char">
    <w:name w:val="Heading 6 Char"/>
    <w:basedOn w:val="DefaultParagraphFont"/>
    <w:link w:val="Heading6"/>
    <w:uiPriority w:val="23"/>
    <w:semiHidden/>
    <w:rsid w:val="00AB5A91"/>
    <w:rPr>
      <w:rFonts w:asciiTheme="majorHAnsi" w:eastAsiaTheme="majorEastAsia" w:hAnsiTheme="majorHAnsi" w:cstheme="majorBidi"/>
      <w:color w:val="7F007F" w:themeColor="accent1" w:themeShade="7F"/>
      <w:lang w:val="en-GB"/>
    </w:rPr>
  </w:style>
  <w:style w:type="character" w:customStyle="1" w:styleId="Heading7Char">
    <w:name w:val="Heading 7 Char"/>
    <w:basedOn w:val="DefaultParagraphFont"/>
    <w:link w:val="Heading7"/>
    <w:uiPriority w:val="23"/>
    <w:semiHidden/>
    <w:rsid w:val="00AB5A91"/>
    <w:rPr>
      <w:rFonts w:asciiTheme="majorHAnsi" w:eastAsiaTheme="majorEastAsia" w:hAnsiTheme="majorHAnsi" w:cstheme="majorBidi"/>
      <w:i/>
      <w:iCs/>
      <w:color w:val="7F007F" w:themeColor="accent1" w:themeShade="7F"/>
      <w:lang w:val="en-GB"/>
    </w:rPr>
  </w:style>
  <w:style w:type="character" w:customStyle="1" w:styleId="Heading8Char">
    <w:name w:val="Heading 8 Char"/>
    <w:basedOn w:val="DefaultParagraphFont"/>
    <w:link w:val="Heading8"/>
    <w:uiPriority w:val="23"/>
    <w:semiHidden/>
    <w:rsid w:val="00AB5A91"/>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23"/>
    <w:semiHidden/>
    <w:rsid w:val="00AB5A91"/>
    <w:rPr>
      <w:rFonts w:asciiTheme="majorHAnsi" w:eastAsiaTheme="majorEastAsia" w:hAnsiTheme="majorHAnsi" w:cstheme="majorBidi"/>
      <w:i/>
      <w:iCs/>
      <w:color w:val="272727" w:themeColor="text1" w:themeTint="D8"/>
      <w:sz w:val="21"/>
      <w:szCs w:val="21"/>
      <w:lang w:val="en-GB"/>
    </w:rPr>
  </w:style>
  <w:style w:type="paragraph" w:styleId="Title">
    <w:name w:val="Title"/>
    <w:basedOn w:val="Normal"/>
    <w:next w:val="Normal"/>
    <w:link w:val="TitleChar"/>
    <w:uiPriority w:val="25"/>
    <w:semiHidden/>
    <w:qFormat/>
    <w:rsid w:val="00AB5A9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25"/>
    <w:semiHidden/>
    <w:rsid w:val="00AB5A91"/>
    <w:rPr>
      <w:rFonts w:asciiTheme="majorHAnsi" w:eastAsiaTheme="majorEastAsia" w:hAnsiTheme="majorHAnsi" w:cstheme="majorBidi"/>
      <w:color w:val="6E6E6E"/>
      <w:spacing w:val="-10"/>
      <w:kern w:val="28"/>
      <w:sz w:val="56"/>
      <w:szCs w:val="56"/>
      <w:lang w:val="en-GB"/>
    </w:rPr>
  </w:style>
  <w:style w:type="paragraph" w:customStyle="1" w:styleId="TableRowHeading">
    <w:name w:val="Table Row Heading"/>
    <w:basedOn w:val="TableBody"/>
    <w:uiPriority w:val="7"/>
    <w:qFormat/>
    <w:rsid w:val="00AB5A91"/>
    <w:rPr>
      <w:rFonts w:ascii="HelveticaNeueLT Pro 55 Roman" w:hAnsi="HelveticaNeueLT Pro 55 Roman"/>
      <w:b/>
    </w:rPr>
  </w:style>
  <w:style w:type="character" w:customStyle="1" w:styleId="HighlightAccent4">
    <w:name w:val="Highlight Accent 4"/>
    <w:basedOn w:val="DefaultParagraphFont"/>
    <w:uiPriority w:val="9"/>
    <w:qFormat/>
    <w:rsid w:val="00AB5A91"/>
    <w:rPr>
      <w:rFonts w:asciiTheme="minorHAnsi" w:hAnsiTheme="minorHAnsi"/>
      <w:color w:val="000000" w:themeColor="text1"/>
      <w:bdr w:val="none" w:sz="0" w:space="0" w:color="auto"/>
      <w:shd w:val="clear" w:color="auto" w:fill="FCF2BE" w:themeFill="accent5" w:themeFillTint="66"/>
    </w:rPr>
  </w:style>
  <w:style w:type="character" w:customStyle="1" w:styleId="HighlightAccent1">
    <w:name w:val="Highlight Accent 1"/>
    <w:basedOn w:val="DefaultParagraphFont"/>
    <w:uiPriority w:val="9"/>
    <w:qFormat/>
    <w:rsid w:val="00AB5A91"/>
    <w:rPr>
      <w:rFonts w:asciiTheme="minorHAnsi" w:hAnsiTheme="minorHAnsi"/>
      <w:color w:val="000000" w:themeColor="text1"/>
      <w:bdr w:val="none" w:sz="0" w:space="0" w:color="auto"/>
      <w:shd w:val="clear" w:color="auto" w:fill="FF99FF" w:themeFill="accent1" w:themeFillTint="66"/>
    </w:rPr>
  </w:style>
  <w:style w:type="character" w:customStyle="1" w:styleId="HighlightAccent3">
    <w:name w:val="Highlight Accent 3"/>
    <w:basedOn w:val="DefaultParagraphFont"/>
    <w:uiPriority w:val="9"/>
    <w:qFormat/>
    <w:rsid w:val="00AB5A91"/>
    <w:rPr>
      <w:rFonts w:asciiTheme="minorHAnsi" w:hAnsiTheme="minorHAnsi"/>
      <w:color w:val="000000" w:themeColor="text1"/>
      <w:bdr w:val="none" w:sz="0" w:space="0" w:color="auto"/>
      <w:shd w:val="clear" w:color="auto" w:fill="C5F5BE" w:themeFill="accent6" w:themeFillTint="66"/>
    </w:rPr>
  </w:style>
  <w:style w:type="character" w:styleId="Hyperlink">
    <w:name w:val="Hyperlink"/>
    <w:basedOn w:val="DefaultParagraphFont"/>
    <w:uiPriority w:val="99"/>
    <w:unhideWhenUsed/>
    <w:rsid w:val="00AB5A91"/>
    <w:rPr>
      <w:color w:val="000000" w:themeColor="text1"/>
      <w:u w:val="single"/>
    </w:rPr>
  </w:style>
  <w:style w:type="paragraph" w:styleId="ListParagraph">
    <w:name w:val="List Paragraph"/>
    <w:basedOn w:val="Normal"/>
    <w:uiPriority w:val="34"/>
    <w:qFormat/>
    <w:rsid w:val="00AB5A91"/>
    <w:pPr>
      <w:ind w:left="720"/>
      <w:contextualSpacing/>
    </w:pPr>
  </w:style>
  <w:style w:type="paragraph" w:customStyle="1" w:styleId="Heading1Numbered">
    <w:name w:val="Heading 1 Numbered"/>
    <w:basedOn w:val="Heading1"/>
    <w:next w:val="BodyText"/>
    <w:uiPriority w:val="4"/>
    <w:qFormat/>
    <w:rsid w:val="003F0415"/>
    <w:pPr>
      <w:numPr>
        <w:numId w:val="12"/>
      </w:numPr>
    </w:pPr>
  </w:style>
  <w:style w:type="character" w:customStyle="1" w:styleId="HighlightAccent2">
    <w:name w:val="Highlight Accent 2"/>
    <w:basedOn w:val="DefaultParagraphFont"/>
    <w:uiPriority w:val="9"/>
    <w:qFormat/>
    <w:rsid w:val="00AB5A91"/>
    <w:rPr>
      <w:rFonts w:asciiTheme="minorHAnsi" w:hAnsiTheme="minorHAnsi"/>
      <w:color w:val="000000" w:themeColor="text1"/>
      <w:bdr w:val="none" w:sz="0" w:space="0" w:color="auto"/>
      <w:shd w:val="clear" w:color="auto" w:fill="AAE2FF" w:themeFill="accent2" w:themeFillTint="66"/>
    </w:rPr>
  </w:style>
  <w:style w:type="character" w:customStyle="1" w:styleId="BoldItalic">
    <w:name w:val="Bold Italic"/>
    <w:basedOn w:val="DefaultParagraphFont"/>
    <w:uiPriority w:val="2"/>
    <w:rsid w:val="00AB5A91"/>
    <w:rPr>
      <w:b/>
      <w:i/>
    </w:rPr>
  </w:style>
  <w:style w:type="paragraph" w:styleId="NoSpacing">
    <w:name w:val="No Spacing"/>
    <w:next w:val="BodyText"/>
    <w:rsid w:val="00AB5A91"/>
    <w:pPr>
      <w:spacing w:after="0"/>
    </w:pPr>
    <w:rPr>
      <w:sz w:val="18"/>
      <w:lang w:val="en-GB"/>
    </w:rPr>
  </w:style>
  <w:style w:type="paragraph" w:styleId="TOC2">
    <w:name w:val="toc 2"/>
    <w:basedOn w:val="Normal"/>
    <w:next w:val="Normal"/>
    <w:autoRedefine/>
    <w:uiPriority w:val="39"/>
    <w:rsid w:val="00B532FD"/>
    <w:pPr>
      <w:tabs>
        <w:tab w:val="right" w:leader="dot" w:pos="10194"/>
      </w:tabs>
      <w:spacing w:before="60" w:after="60"/>
    </w:pPr>
    <w:rPr>
      <w:noProof/>
      <w:color w:val="000000" w:themeColor="text1"/>
    </w:rPr>
  </w:style>
  <w:style w:type="paragraph" w:styleId="TOC1">
    <w:name w:val="toc 1"/>
    <w:basedOn w:val="Normal"/>
    <w:next w:val="Normal"/>
    <w:autoRedefine/>
    <w:uiPriority w:val="39"/>
    <w:rsid w:val="00AB5A91"/>
    <w:pPr>
      <w:tabs>
        <w:tab w:val="right" w:leader="dot" w:pos="10194"/>
      </w:tabs>
      <w:spacing w:before="240" w:after="0"/>
    </w:pPr>
    <w:rPr>
      <w:noProof/>
      <w:color w:val="D43900"/>
    </w:rPr>
  </w:style>
  <w:style w:type="paragraph" w:customStyle="1" w:styleId="Contents">
    <w:name w:val="Contents"/>
    <w:basedOn w:val="PageTitle"/>
    <w:next w:val="BodyText"/>
    <w:uiPriority w:val="99"/>
    <w:unhideWhenUsed/>
    <w:rsid w:val="00AB5A91"/>
    <w:pPr>
      <w:framePr w:wrap="notBeside" w:hAnchor="text" w:y="710"/>
    </w:pPr>
  </w:style>
  <w:style w:type="paragraph" w:customStyle="1" w:styleId="Dateofpapers">
    <w:name w:val="Date of papers"/>
    <w:basedOn w:val="Footer"/>
    <w:link w:val="DateofpapersChar"/>
    <w:uiPriority w:val="99"/>
    <w:rsid w:val="00AB5A91"/>
    <w:pPr>
      <w:spacing w:before="60" w:after="60"/>
    </w:pPr>
  </w:style>
  <w:style w:type="paragraph" w:customStyle="1" w:styleId="Introtext">
    <w:name w:val="Intro text"/>
    <w:basedOn w:val="Normal"/>
    <w:uiPriority w:val="99"/>
    <w:qFormat/>
    <w:rsid w:val="003F0415"/>
    <w:rPr>
      <w:color w:val="3F0730"/>
    </w:rPr>
  </w:style>
  <w:style w:type="paragraph" w:customStyle="1" w:styleId="FrameBody">
    <w:name w:val="Frame Body"/>
    <w:basedOn w:val="FrameHeading"/>
    <w:uiPriority w:val="13"/>
    <w:rsid w:val="00AB5A91"/>
    <w:pPr>
      <w:framePr w:wrap="around"/>
    </w:pPr>
    <w:rPr>
      <w:b w:val="0"/>
      <w:sz w:val="20"/>
    </w:rPr>
  </w:style>
  <w:style w:type="paragraph" w:styleId="BodyText">
    <w:name w:val="Body Text"/>
    <w:link w:val="BodyTextChar"/>
    <w:qFormat/>
    <w:rsid w:val="002D313A"/>
    <w:rPr>
      <w:lang w:val="en-GB"/>
    </w:rPr>
  </w:style>
  <w:style w:type="character" w:customStyle="1" w:styleId="BodyTextChar">
    <w:name w:val="Body Text Char"/>
    <w:basedOn w:val="DefaultParagraphFont"/>
    <w:link w:val="BodyText"/>
    <w:rsid w:val="002D313A"/>
    <w:rPr>
      <w:lang w:val="en-GB"/>
    </w:rPr>
  </w:style>
  <w:style w:type="numbering" w:customStyle="1" w:styleId="Bullets">
    <w:name w:val="Bullets"/>
    <w:uiPriority w:val="99"/>
    <w:rsid w:val="00AB5A91"/>
    <w:pPr>
      <w:numPr>
        <w:numId w:val="14"/>
      </w:numPr>
    </w:pPr>
  </w:style>
  <w:style w:type="paragraph" w:customStyle="1" w:styleId="TableTitle">
    <w:name w:val="Table Title"/>
    <w:basedOn w:val="BodyText"/>
    <w:next w:val="BodyText"/>
    <w:uiPriority w:val="6"/>
    <w:qFormat/>
    <w:rsid w:val="003F0415"/>
    <w:pPr>
      <w:keepNext/>
      <w:keepLines/>
      <w:spacing w:before="120"/>
    </w:pPr>
    <w:rPr>
      <w:rFonts w:cstheme="majorHAnsi"/>
      <w:b/>
      <w:color w:val="3F0730"/>
    </w:rPr>
  </w:style>
  <w:style w:type="paragraph" w:customStyle="1" w:styleId="ShadedBody">
    <w:name w:val="Shaded Body"/>
    <w:basedOn w:val="ShadedHeading"/>
    <w:uiPriority w:val="11"/>
    <w:rsid w:val="00AB5A91"/>
    <w:pPr>
      <w:keepNext w:val="0"/>
      <w:spacing w:before="0"/>
    </w:pPr>
    <w:rPr>
      <w:sz w:val="20"/>
    </w:rPr>
  </w:style>
  <w:style w:type="paragraph" w:customStyle="1" w:styleId="FrameHeading">
    <w:name w:val="Frame Heading"/>
    <w:basedOn w:val="BodyText"/>
    <w:next w:val="FrameBody"/>
    <w:uiPriority w:val="12"/>
    <w:rsid w:val="00AB5A91"/>
    <w:pPr>
      <w:keepNext/>
      <w:keepLines/>
      <w:framePr w:w="2268" w:hSpace="170" w:wrap="around" w:vAnchor="text" w:hAnchor="page" w:x="8841" w:y="1"/>
      <w:pBdr>
        <w:top w:val="single" w:sz="8" w:space="2" w:color="FF00FF" w:themeColor="accent1"/>
        <w:left w:val="single" w:sz="8" w:space="3" w:color="FF00FF" w:themeColor="accent1"/>
        <w:bottom w:val="single" w:sz="8" w:space="2" w:color="FF00FF" w:themeColor="accent1"/>
        <w:right w:val="single" w:sz="8" w:space="3" w:color="FF00FF" w:themeColor="accent1"/>
      </w:pBdr>
      <w:shd w:val="clear" w:color="auto" w:fill="FF00FF" w:themeFill="accent1"/>
    </w:pPr>
    <w:rPr>
      <w:b/>
      <w:sz w:val="24"/>
    </w:rPr>
  </w:style>
  <w:style w:type="character" w:customStyle="1" w:styleId="AuthorsChar">
    <w:name w:val="Authors Char"/>
    <w:basedOn w:val="FooterChar"/>
    <w:link w:val="Authors"/>
    <w:uiPriority w:val="99"/>
    <w:rsid w:val="00AB5A91"/>
    <w:rPr>
      <w:noProof/>
      <w:color w:val="6E6E6E"/>
      <w:sz w:val="18"/>
      <w:lang w:val="en-GB"/>
    </w:rPr>
  </w:style>
  <w:style w:type="character" w:customStyle="1" w:styleId="DateofpapersChar">
    <w:name w:val="Date of papers Char"/>
    <w:basedOn w:val="FooterChar"/>
    <w:link w:val="Dateofpapers"/>
    <w:uiPriority w:val="99"/>
    <w:rsid w:val="00AB5A91"/>
    <w:rPr>
      <w:noProof/>
      <w:color w:val="6E6E6E"/>
      <w:sz w:val="18"/>
      <w:lang w:val="en-GB"/>
    </w:rPr>
  </w:style>
  <w:style w:type="paragraph" w:customStyle="1" w:styleId="CVName">
    <w:name w:val="CV Name"/>
    <w:basedOn w:val="BodyText"/>
    <w:uiPriority w:val="99"/>
    <w:qFormat/>
    <w:rsid w:val="003F0415"/>
    <w:pPr>
      <w:spacing w:before="60" w:after="0"/>
    </w:pPr>
    <w:rPr>
      <w:b/>
      <w:bCs/>
      <w:color w:val="3F0730"/>
      <w:sz w:val="22"/>
    </w:rPr>
  </w:style>
  <w:style w:type="paragraph" w:customStyle="1" w:styleId="CVlocation">
    <w:name w:val="CV location"/>
    <w:basedOn w:val="BodyText"/>
    <w:uiPriority w:val="99"/>
    <w:rsid w:val="00AB5A91"/>
    <w:pPr>
      <w:spacing w:after="0"/>
    </w:pPr>
    <w:rPr>
      <w:sz w:val="18"/>
    </w:rPr>
  </w:style>
  <w:style w:type="paragraph" w:customStyle="1" w:styleId="CVTitle">
    <w:name w:val="CV Title"/>
    <w:basedOn w:val="BodyText"/>
    <w:uiPriority w:val="99"/>
    <w:qFormat/>
    <w:rsid w:val="00AB5A91"/>
    <w:pPr>
      <w:spacing w:after="0"/>
    </w:pPr>
  </w:style>
  <w:style w:type="paragraph" w:customStyle="1" w:styleId="Backcoverdisclaimer">
    <w:name w:val="Back cover disclaimer"/>
    <w:basedOn w:val="Footer"/>
    <w:uiPriority w:val="99"/>
    <w:qFormat/>
    <w:rsid w:val="00AB5A91"/>
  </w:style>
  <w:style w:type="paragraph" w:customStyle="1" w:styleId="Disclaimertext">
    <w:name w:val="Disclaimer text"/>
    <w:basedOn w:val="Backcoverdisclaimer"/>
    <w:uiPriority w:val="99"/>
    <w:rsid w:val="00AB5A91"/>
  </w:style>
  <w:style w:type="paragraph" w:customStyle="1" w:styleId="SourceNotes">
    <w:name w:val="Source &amp; Notes"/>
    <w:basedOn w:val="BodyText"/>
    <w:uiPriority w:val="99"/>
    <w:qFormat/>
    <w:rsid w:val="00AB5A91"/>
    <w:pPr>
      <w:tabs>
        <w:tab w:val="left" w:pos="709"/>
      </w:tabs>
      <w:contextualSpacing/>
    </w:pPr>
    <w:rPr>
      <w:sz w:val="16"/>
    </w:rPr>
  </w:style>
  <w:style w:type="character" w:styleId="UnresolvedMention">
    <w:name w:val="Unresolved Mention"/>
    <w:basedOn w:val="DefaultParagraphFont"/>
    <w:uiPriority w:val="99"/>
    <w:semiHidden/>
    <w:unhideWhenUsed/>
    <w:rsid w:val="00AB5A91"/>
    <w:rPr>
      <w:color w:val="605E5C"/>
      <w:shd w:val="clear" w:color="auto" w:fill="E1DFDD"/>
    </w:rPr>
  </w:style>
  <w:style w:type="character" w:styleId="FollowedHyperlink">
    <w:name w:val="FollowedHyperlink"/>
    <w:basedOn w:val="DefaultParagraphFont"/>
    <w:uiPriority w:val="99"/>
    <w:semiHidden/>
    <w:unhideWhenUsed/>
    <w:rsid w:val="00AB5A91"/>
    <w:rPr>
      <w:color w:val="7A3864" w:themeColor="followedHyperlink"/>
      <w:u w:val="single"/>
    </w:rPr>
  </w:style>
  <w:style w:type="paragraph" w:customStyle="1" w:styleId="SectionHeading">
    <w:name w:val="Section Heading"/>
    <w:basedOn w:val="DocumentTitle"/>
    <w:uiPriority w:val="99"/>
    <w:rsid w:val="00AB5A91"/>
    <w:pPr>
      <w:framePr w:w="10038" w:wrap="notBeside" w:x="1140" w:y="13885"/>
      <w:ind w:left="1080" w:hanging="720"/>
    </w:pPr>
    <w:rPr>
      <w:color w:val="D43900"/>
      <w:sz w:val="56"/>
      <w:szCs w:val="24"/>
    </w:rPr>
  </w:style>
  <w:style w:type="paragraph" w:customStyle="1" w:styleId="SectionHeader">
    <w:name w:val="Section Header"/>
    <w:basedOn w:val="DocumentTitle"/>
    <w:uiPriority w:val="99"/>
    <w:qFormat/>
    <w:rsid w:val="003F0415"/>
    <w:pPr>
      <w:framePr w:w="10038" w:wrap="notBeside" w:x="397" w:y="14053"/>
      <w:numPr>
        <w:numId w:val="25"/>
      </w:numPr>
    </w:pPr>
    <w:rPr>
      <w:color w:val="auto"/>
      <w:sz w:val="56"/>
      <w:szCs w:val="24"/>
    </w:rPr>
  </w:style>
  <w:style w:type="paragraph" w:customStyle="1" w:styleId="SectionSubtitle">
    <w:name w:val="Section Subtitle"/>
    <w:basedOn w:val="DocumentTitle"/>
    <w:uiPriority w:val="99"/>
    <w:qFormat/>
    <w:rsid w:val="003F0415"/>
    <w:pPr>
      <w:framePr w:w="10038" w:wrap="notBeside" w:x="1140" w:y="13885"/>
      <w:ind w:left="1080" w:hanging="720"/>
    </w:pPr>
    <w:rPr>
      <w:rFonts w:ascii="HelveticaNeueLT Pro 55 Roman" w:hAnsi="HelveticaNeueLT Pro 55 Roman"/>
      <w:b w:val="0"/>
      <w:bCs w:val="0"/>
      <w:color w:val="auto"/>
    </w:rPr>
  </w:style>
  <w:style w:type="character" w:styleId="PageNumber">
    <w:name w:val="page number"/>
    <w:basedOn w:val="DefaultParagraphFont"/>
    <w:uiPriority w:val="99"/>
    <w:semiHidden/>
    <w:unhideWhenUsed/>
    <w:rsid w:val="00AB5A91"/>
  </w:style>
  <w:style w:type="paragraph" w:customStyle="1" w:styleId="Shadedheading0">
    <w:name w:val="Shaded heading"/>
    <w:basedOn w:val="SectionHeader"/>
    <w:uiPriority w:val="99"/>
    <w:qFormat/>
    <w:rsid w:val="00AB5A91"/>
    <w:pPr>
      <w:framePr w:wrap="notBeside"/>
      <w:numPr>
        <w:numId w:val="0"/>
      </w:numPr>
      <w:ind w:left="284" w:right="259"/>
    </w:pPr>
    <w:rPr>
      <w:sz w:val="28"/>
      <w:szCs w:val="28"/>
    </w:rPr>
  </w:style>
  <w:style w:type="paragraph" w:customStyle="1" w:styleId="AppendixPageTitle">
    <w:name w:val="Appendix Page Title"/>
    <w:basedOn w:val="PageTitle"/>
    <w:next w:val="BodyText"/>
    <w:uiPriority w:val="99"/>
    <w:qFormat/>
    <w:rsid w:val="00AB5A91"/>
    <w:pPr>
      <w:pageBreakBefore/>
      <w:framePr w:w="8732" w:wrap="notBeside" w:vAnchor="page" w:hAnchor="page" w:x="1589" w:y="772" w:anchorLock="1"/>
      <w:spacing w:before="240"/>
    </w:pPr>
    <w:rPr>
      <w:noProof w:val="0"/>
      <w:sz w:val="48"/>
    </w:rPr>
  </w:style>
  <w:style w:type="paragraph" w:customStyle="1" w:styleId="CVEmail">
    <w:name w:val="CV Email"/>
    <w:basedOn w:val="BodyText"/>
    <w:uiPriority w:val="99"/>
    <w:qFormat/>
    <w:rsid w:val="003F0415"/>
    <w:pPr>
      <w:tabs>
        <w:tab w:val="center" w:pos="1438"/>
      </w:tabs>
      <w:spacing w:before="60" w:after="0"/>
    </w:pPr>
    <w:rPr>
      <w:color w:val="3F0730"/>
      <w:sz w:val="18"/>
    </w:rPr>
  </w:style>
  <w:style w:type="paragraph" w:styleId="NormalWeb">
    <w:name w:val="Normal (Web)"/>
    <w:basedOn w:val="Normal"/>
    <w:uiPriority w:val="99"/>
    <w:unhideWhenUsed/>
    <w:rsid w:val="00AB5A91"/>
    <w:pPr>
      <w:spacing w:before="100" w:beforeAutospacing="1" w:after="100" w:afterAutospacing="1"/>
    </w:pPr>
    <w:rPr>
      <w:rFonts w:ascii="Times New Roman" w:hAnsi="Times New Roman"/>
    </w:rPr>
  </w:style>
  <w:style w:type="table" w:customStyle="1" w:styleId="NESO">
    <w:name w:val="NESO"/>
    <w:basedOn w:val="TableNormal"/>
    <w:uiPriority w:val="99"/>
    <w:rsid w:val="004C1CB6"/>
    <w:pPr>
      <w:spacing w:before="60" w:after="60"/>
    </w:pPr>
    <w:tblPr>
      <w:tblBorders>
        <w:top w:val="single" w:sz="4" w:space="0" w:color="FF00FF"/>
        <w:bottom w:val="single" w:sz="4" w:space="0" w:color="FF00FF"/>
      </w:tblBorders>
      <w:tblCellMar>
        <w:top w:w="28" w:type="dxa"/>
        <w:left w:w="57" w:type="dxa"/>
        <w:bottom w:w="28" w:type="dxa"/>
        <w:right w:w="57" w:type="dxa"/>
      </w:tblCellMar>
    </w:tblPr>
    <w:tcPr>
      <w:shd w:val="clear" w:color="auto" w:fill="auto"/>
    </w:tcPr>
    <w:tblStylePr w:type="firstRow">
      <w:tblPr/>
      <w:tcPr>
        <w:tcBorders>
          <w:top w:val="single" w:sz="4" w:space="0" w:color="FF00FF" w:themeColor="accent1"/>
          <w:left w:val="nil"/>
          <w:bottom w:val="single" w:sz="8" w:space="0" w:color="FF00FF" w:themeColor="accent1"/>
          <w:right w:val="nil"/>
          <w:insideH w:val="nil"/>
          <w:insideV w:val="nil"/>
          <w:tl2br w:val="nil"/>
          <w:tr2bl w:val="nil"/>
        </w:tcBorders>
        <w:shd w:val="clear" w:color="auto" w:fill="FFFFFF" w:themeFill="background1"/>
      </w:tcPr>
    </w:tblStylePr>
    <w:tblStylePr w:type="lastRow">
      <w:tblPr/>
      <w:tcPr>
        <w:tcBorders>
          <w:top w:val="single" w:sz="4" w:space="0" w:color="FF00FF" w:themeColor="accent1"/>
          <w:bottom w:val="single" w:sz="4" w:space="0" w:color="FF00FF" w:themeColor="accent1"/>
        </w:tcBorders>
        <w:shd w:val="clear" w:color="auto" w:fill="auto"/>
      </w:tcPr>
    </w:tblStylePr>
  </w:style>
  <w:style w:type="paragraph" w:styleId="BodyText2">
    <w:name w:val="Body Text 2"/>
    <w:basedOn w:val="Normal"/>
    <w:link w:val="BodyText2Char"/>
    <w:uiPriority w:val="99"/>
    <w:semiHidden/>
    <w:unhideWhenUsed/>
    <w:rsid w:val="00CD5DCD"/>
    <w:pPr>
      <w:spacing w:line="480" w:lineRule="auto"/>
    </w:pPr>
  </w:style>
  <w:style w:type="character" w:customStyle="1" w:styleId="BodyText2Char">
    <w:name w:val="Body Text 2 Char"/>
    <w:basedOn w:val="DefaultParagraphFont"/>
    <w:link w:val="BodyText2"/>
    <w:uiPriority w:val="99"/>
    <w:semiHidden/>
    <w:rsid w:val="00CD5DCD"/>
    <w:rPr>
      <w:kern w:val="2"/>
      <w:sz w:val="22"/>
      <w:szCs w:val="22"/>
      <w:lang w:val="en-GB"/>
      <w14:ligatures w14:val="standardContextual"/>
    </w:rPr>
  </w:style>
  <w:style w:type="paragraph" w:styleId="BlockText">
    <w:name w:val="Block Text"/>
    <w:basedOn w:val="Footer"/>
    <w:link w:val="BlockTextChar"/>
    <w:rsid w:val="00CD5DCD"/>
    <w:pPr>
      <w:tabs>
        <w:tab w:val="center" w:pos="4153"/>
        <w:tab w:val="right" w:pos="8306"/>
      </w:tabs>
      <w:spacing w:line="220" w:lineRule="atLeast"/>
    </w:pPr>
    <w:rPr>
      <w:noProof w:val="0"/>
      <w:color w:val="FFFFFF"/>
    </w:rPr>
  </w:style>
  <w:style w:type="character" w:customStyle="1" w:styleId="BlockTextChar">
    <w:name w:val="Block Text Char"/>
    <w:link w:val="BlockText"/>
    <w:rsid w:val="00CD5DCD"/>
    <w:rPr>
      <w:rFonts w:ascii="Arial" w:eastAsia="Times New Roman" w:hAnsi="Arial" w:cs="Times New Roman"/>
      <w:color w:val="FFFFFF"/>
      <w:sz w:val="18"/>
      <w:szCs w:val="24"/>
      <w:lang w:val="en-GB" w:eastAsia="en-GB"/>
    </w:rPr>
  </w:style>
  <w:style w:type="paragraph" w:customStyle="1" w:styleId="TableHeading">
    <w:name w:val="Table Heading"/>
    <w:basedOn w:val="Normal"/>
    <w:rsid w:val="00CD5DCD"/>
    <w:pPr>
      <w:spacing w:line="240" w:lineRule="auto"/>
      <w:ind w:left="113"/>
    </w:pPr>
    <w:rPr>
      <w:color w:val="008576"/>
    </w:rPr>
  </w:style>
  <w:style w:type="paragraph" w:customStyle="1" w:styleId="Tablebodycopy">
    <w:name w:val="Table body copy"/>
    <w:basedOn w:val="Normal"/>
    <w:rsid w:val="00CD5DCD"/>
    <w:pPr>
      <w:spacing w:before="40"/>
      <w:ind w:left="113"/>
    </w:pPr>
    <w:rPr>
      <w:color w:val="008576"/>
    </w:rPr>
  </w:style>
  <w:style w:type="paragraph" w:customStyle="1" w:styleId="Style3">
    <w:name w:val="Style3"/>
    <w:basedOn w:val="Normal"/>
    <w:link w:val="Style3Char"/>
    <w:qFormat/>
    <w:rsid w:val="00CD5DCD"/>
    <w:pPr>
      <w:keepNext/>
      <w:numPr>
        <w:ilvl w:val="7"/>
      </w:numPr>
      <w:shd w:val="clear" w:color="auto" w:fill="385B16" w:themeFill="accent3"/>
      <w:spacing w:line="240" w:lineRule="auto"/>
      <w:ind w:right="238"/>
      <w:outlineLvl w:val="7"/>
    </w:pPr>
    <w:rPr>
      <w:rFonts w:cs="Arial"/>
      <w:b/>
      <w:bCs/>
      <w:color w:val="FFFFFF" w:themeColor="background1"/>
      <w:kern w:val="32"/>
      <w:sz w:val="28"/>
      <w:szCs w:val="32"/>
    </w:rPr>
  </w:style>
  <w:style w:type="paragraph" w:customStyle="1" w:styleId="Style4">
    <w:name w:val="Style4"/>
    <w:basedOn w:val="Normal"/>
    <w:link w:val="Style4Char"/>
    <w:qFormat/>
    <w:rsid w:val="00CD5DCD"/>
    <w:pPr>
      <w:keepNext/>
      <w:numPr>
        <w:ilvl w:val="7"/>
      </w:numPr>
      <w:shd w:val="clear" w:color="auto" w:fill="2CB9FF" w:themeFill="accent2"/>
      <w:spacing w:line="240" w:lineRule="auto"/>
      <w:ind w:right="238"/>
      <w:outlineLvl w:val="7"/>
    </w:pPr>
    <w:rPr>
      <w:rFonts w:cs="Arial"/>
      <w:b/>
      <w:bCs/>
      <w:color w:val="FFFFFF" w:themeColor="background1"/>
      <w:kern w:val="32"/>
      <w:sz w:val="28"/>
      <w:szCs w:val="32"/>
    </w:rPr>
  </w:style>
  <w:style w:type="character" w:customStyle="1" w:styleId="Style3Char">
    <w:name w:val="Style3 Char"/>
    <w:basedOn w:val="DefaultParagraphFont"/>
    <w:link w:val="Style3"/>
    <w:rsid w:val="00CD5DCD"/>
    <w:rPr>
      <w:rFonts w:ascii="Arial" w:eastAsia="Times New Roman" w:hAnsi="Arial" w:cs="Arial"/>
      <w:b/>
      <w:bCs/>
      <w:color w:val="FFFFFF" w:themeColor="background1"/>
      <w:kern w:val="32"/>
      <w:sz w:val="28"/>
      <w:szCs w:val="32"/>
      <w:shd w:val="clear" w:color="auto" w:fill="385B16" w:themeFill="accent3"/>
      <w:lang w:val="en-GB" w:eastAsia="en-GB"/>
    </w:rPr>
  </w:style>
  <w:style w:type="paragraph" w:customStyle="1" w:styleId="e">
    <w:name w:val="e"/>
    <w:basedOn w:val="Normal"/>
    <w:link w:val="eChar"/>
    <w:autoRedefine/>
    <w:qFormat/>
    <w:rsid w:val="00CD5DCD"/>
    <w:pPr>
      <w:keepNext/>
      <w:numPr>
        <w:ilvl w:val="7"/>
      </w:numPr>
      <w:shd w:val="clear" w:color="auto" w:fill="FF00FF" w:themeFill="accent1"/>
      <w:tabs>
        <w:tab w:val="left" w:pos="9214"/>
      </w:tabs>
      <w:spacing w:before="360" w:line="240" w:lineRule="auto"/>
      <w:ind w:right="238"/>
      <w:outlineLvl w:val="7"/>
    </w:pPr>
    <w:rPr>
      <w:rFonts w:cs="Arial"/>
      <w:b/>
      <w:bCs/>
      <w:color w:val="FFFFFF" w:themeColor="background1"/>
      <w:kern w:val="32"/>
      <w:sz w:val="28"/>
      <w:szCs w:val="32"/>
    </w:rPr>
  </w:style>
  <w:style w:type="character" w:customStyle="1" w:styleId="Style4Char">
    <w:name w:val="Style4 Char"/>
    <w:basedOn w:val="DefaultParagraphFont"/>
    <w:link w:val="Style4"/>
    <w:rsid w:val="00CD5DCD"/>
    <w:rPr>
      <w:rFonts w:ascii="Arial" w:eastAsia="Times New Roman" w:hAnsi="Arial" w:cs="Arial"/>
      <w:b/>
      <w:bCs/>
      <w:color w:val="FFFFFF" w:themeColor="background1"/>
      <w:kern w:val="32"/>
      <w:sz w:val="28"/>
      <w:szCs w:val="32"/>
      <w:shd w:val="clear" w:color="auto" w:fill="2CB9FF" w:themeFill="accent2"/>
      <w:lang w:val="en-GB" w:eastAsia="en-GB"/>
    </w:rPr>
  </w:style>
  <w:style w:type="paragraph" w:customStyle="1" w:styleId="Style6">
    <w:name w:val="Style6"/>
    <w:basedOn w:val="Normal"/>
    <w:link w:val="Style6Char"/>
    <w:qFormat/>
    <w:rsid w:val="00CD5DCD"/>
    <w:pPr>
      <w:keepNext/>
      <w:numPr>
        <w:ilvl w:val="7"/>
      </w:numPr>
      <w:shd w:val="clear" w:color="auto" w:fill="3F0731" w:themeFill="text2"/>
      <w:tabs>
        <w:tab w:val="left" w:pos="9214"/>
      </w:tabs>
      <w:spacing w:line="240" w:lineRule="auto"/>
      <w:ind w:right="238"/>
      <w:outlineLvl w:val="7"/>
    </w:pPr>
    <w:rPr>
      <w:rFonts w:cs="Arial"/>
      <w:b/>
      <w:bCs/>
      <w:color w:val="FFFFFF" w:themeColor="background1"/>
      <w:kern w:val="32"/>
      <w:sz w:val="28"/>
      <w:szCs w:val="32"/>
    </w:rPr>
  </w:style>
  <w:style w:type="character" w:customStyle="1" w:styleId="eChar">
    <w:name w:val="e Char"/>
    <w:basedOn w:val="DefaultParagraphFont"/>
    <w:link w:val="e"/>
    <w:rsid w:val="00CD5DCD"/>
    <w:rPr>
      <w:rFonts w:ascii="Arial" w:eastAsia="Times New Roman" w:hAnsi="Arial" w:cs="Arial"/>
      <w:b/>
      <w:bCs/>
      <w:color w:val="FFFFFF" w:themeColor="background1"/>
      <w:kern w:val="32"/>
      <w:sz w:val="28"/>
      <w:szCs w:val="32"/>
      <w:shd w:val="clear" w:color="auto" w:fill="FF00FF" w:themeFill="accent1"/>
      <w:lang w:val="en-GB" w:eastAsia="en-GB"/>
    </w:rPr>
  </w:style>
  <w:style w:type="character" w:customStyle="1" w:styleId="Style6Char">
    <w:name w:val="Style6 Char"/>
    <w:basedOn w:val="DefaultParagraphFont"/>
    <w:link w:val="Style6"/>
    <w:rsid w:val="00CD5DCD"/>
    <w:rPr>
      <w:rFonts w:ascii="Arial" w:eastAsia="Times New Roman" w:hAnsi="Arial" w:cs="Arial"/>
      <w:b/>
      <w:bCs/>
      <w:color w:val="FFFFFF" w:themeColor="background1"/>
      <w:kern w:val="32"/>
      <w:sz w:val="28"/>
      <w:szCs w:val="32"/>
      <w:shd w:val="clear" w:color="auto" w:fill="3F0731" w:themeFill="text2"/>
      <w:lang w:val="en-GB" w:eastAsia="en-GB"/>
    </w:rPr>
  </w:style>
  <w:style w:type="table" w:styleId="GridTable4-Accent1">
    <w:name w:val="Grid Table 4 Accent 1"/>
    <w:basedOn w:val="TableNormal"/>
    <w:uiPriority w:val="49"/>
    <w:rsid w:val="0049322D"/>
    <w:pPr>
      <w:spacing w:after="0"/>
    </w:pPr>
    <w:tblPr>
      <w:tblStyleRowBandSize w:val="1"/>
      <w:tblStyleColBandSize w:val="1"/>
      <w:tblBorders>
        <w:top w:val="single" w:sz="4" w:space="0" w:color="FF66FF" w:themeColor="accent1" w:themeTint="99"/>
        <w:left w:val="single" w:sz="4" w:space="0" w:color="FF66FF" w:themeColor="accent1" w:themeTint="99"/>
        <w:bottom w:val="single" w:sz="4" w:space="0" w:color="FF66FF" w:themeColor="accent1" w:themeTint="99"/>
        <w:right w:val="single" w:sz="4" w:space="0" w:color="FF66FF" w:themeColor="accent1" w:themeTint="99"/>
        <w:insideH w:val="single" w:sz="4" w:space="0" w:color="FF66FF" w:themeColor="accent1" w:themeTint="99"/>
        <w:insideV w:val="single" w:sz="4" w:space="0" w:color="FF66FF" w:themeColor="accent1" w:themeTint="99"/>
      </w:tblBorders>
    </w:tblPr>
    <w:tblStylePr w:type="firstRow">
      <w:rPr>
        <w:b/>
        <w:bCs/>
        <w:color w:val="FFFFFF" w:themeColor="background1"/>
      </w:rPr>
      <w:tblPr/>
      <w:tcPr>
        <w:tcBorders>
          <w:top w:val="single" w:sz="4" w:space="0" w:color="FF00FF" w:themeColor="accent1"/>
          <w:left w:val="single" w:sz="4" w:space="0" w:color="FF00FF" w:themeColor="accent1"/>
          <w:bottom w:val="single" w:sz="4" w:space="0" w:color="FF00FF" w:themeColor="accent1"/>
          <w:right w:val="single" w:sz="4" w:space="0" w:color="FF00FF" w:themeColor="accent1"/>
          <w:insideH w:val="nil"/>
          <w:insideV w:val="nil"/>
        </w:tcBorders>
        <w:shd w:val="clear" w:color="auto" w:fill="FF00FF" w:themeFill="accent1"/>
      </w:tcPr>
    </w:tblStylePr>
    <w:tblStylePr w:type="lastRow">
      <w:rPr>
        <w:b/>
        <w:bCs/>
      </w:rPr>
      <w:tblPr/>
      <w:tcPr>
        <w:tcBorders>
          <w:top w:val="double" w:sz="4" w:space="0" w:color="FF00FF" w:themeColor="accent1"/>
        </w:tcBorders>
      </w:tcPr>
    </w:tblStylePr>
    <w:tblStylePr w:type="firstCol">
      <w:rPr>
        <w:b/>
        <w:bCs/>
      </w:rPr>
    </w:tblStylePr>
    <w:tblStylePr w:type="lastCol">
      <w:rPr>
        <w:b/>
        <w:bCs/>
      </w:rPr>
    </w:tblStylePr>
    <w:tblStylePr w:type="band1Vert">
      <w:tblPr/>
      <w:tcPr>
        <w:shd w:val="clear" w:color="auto" w:fill="FFCCFF" w:themeFill="accent1" w:themeFillTint="33"/>
      </w:tcPr>
    </w:tblStylePr>
    <w:tblStylePr w:type="band1Horz">
      <w:tblPr/>
      <w:tcPr>
        <w:shd w:val="clear" w:color="auto" w:fill="FFCCFF"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62740">
      <w:bodyDiv w:val="1"/>
      <w:marLeft w:val="0"/>
      <w:marRight w:val="0"/>
      <w:marTop w:val="0"/>
      <w:marBottom w:val="0"/>
      <w:divBdr>
        <w:top w:val="none" w:sz="0" w:space="0" w:color="auto"/>
        <w:left w:val="none" w:sz="0" w:space="0" w:color="auto"/>
        <w:bottom w:val="none" w:sz="0" w:space="0" w:color="auto"/>
        <w:right w:val="none" w:sz="0" w:space="0" w:color="auto"/>
      </w:divBdr>
    </w:div>
    <w:div w:id="168570469">
      <w:bodyDiv w:val="1"/>
      <w:marLeft w:val="0"/>
      <w:marRight w:val="0"/>
      <w:marTop w:val="0"/>
      <w:marBottom w:val="0"/>
      <w:divBdr>
        <w:top w:val="none" w:sz="0" w:space="0" w:color="auto"/>
        <w:left w:val="none" w:sz="0" w:space="0" w:color="auto"/>
        <w:bottom w:val="none" w:sz="0" w:space="0" w:color="auto"/>
        <w:right w:val="none" w:sz="0" w:space="0" w:color="auto"/>
      </w:divBdr>
    </w:div>
    <w:div w:id="168953131">
      <w:bodyDiv w:val="1"/>
      <w:marLeft w:val="0"/>
      <w:marRight w:val="0"/>
      <w:marTop w:val="0"/>
      <w:marBottom w:val="0"/>
      <w:divBdr>
        <w:top w:val="none" w:sz="0" w:space="0" w:color="auto"/>
        <w:left w:val="none" w:sz="0" w:space="0" w:color="auto"/>
        <w:bottom w:val="none" w:sz="0" w:space="0" w:color="auto"/>
        <w:right w:val="none" w:sz="0" w:space="0" w:color="auto"/>
      </w:divBdr>
    </w:div>
    <w:div w:id="197401545">
      <w:bodyDiv w:val="1"/>
      <w:marLeft w:val="0"/>
      <w:marRight w:val="0"/>
      <w:marTop w:val="0"/>
      <w:marBottom w:val="0"/>
      <w:divBdr>
        <w:top w:val="none" w:sz="0" w:space="0" w:color="auto"/>
        <w:left w:val="none" w:sz="0" w:space="0" w:color="auto"/>
        <w:bottom w:val="none" w:sz="0" w:space="0" w:color="auto"/>
        <w:right w:val="none" w:sz="0" w:space="0" w:color="auto"/>
      </w:divBdr>
    </w:div>
    <w:div w:id="460270943">
      <w:bodyDiv w:val="1"/>
      <w:marLeft w:val="0"/>
      <w:marRight w:val="0"/>
      <w:marTop w:val="0"/>
      <w:marBottom w:val="0"/>
      <w:divBdr>
        <w:top w:val="none" w:sz="0" w:space="0" w:color="auto"/>
        <w:left w:val="none" w:sz="0" w:space="0" w:color="auto"/>
        <w:bottom w:val="none" w:sz="0" w:space="0" w:color="auto"/>
        <w:right w:val="none" w:sz="0" w:space="0" w:color="auto"/>
      </w:divBdr>
    </w:div>
    <w:div w:id="490565507">
      <w:bodyDiv w:val="1"/>
      <w:marLeft w:val="0"/>
      <w:marRight w:val="0"/>
      <w:marTop w:val="0"/>
      <w:marBottom w:val="0"/>
      <w:divBdr>
        <w:top w:val="none" w:sz="0" w:space="0" w:color="auto"/>
        <w:left w:val="none" w:sz="0" w:space="0" w:color="auto"/>
        <w:bottom w:val="none" w:sz="0" w:space="0" w:color="auto"/>
        <w:right w:val="none" w:sz="0" w:space="0" w:color="auto"/>
      </w:divBdr>
    </w:div>
    <w:div w:id="664821052">
      <w:bodyDiv w:val="1"/>
      <w:marLeft w:val="0"/>
      <w:marRight w:val="0"/>
      <w:marTop w:val="0"/>
      <w:marBottom w:val="0"/>
      <w:divBdr>
        <w:top w:val="none" w:sz="0" w:space="0" w:color="auto"/>
        <w:left w:val="none" w:sz="0" w:space="0" w:color="auto"/>
        <w:bottom w:val="none" w:sz="0" w:space="0" w:color="auto"/>
        <w:right w:val="none" w:sz="0" w:space="0" w:color="auto"/>
      </w:divBdr>
    </w:div>
    <w:div w:id="671685613">
      <w:bodyDiv w:val="1"/>
      <w:marLeft w:val="0"/>
      <w:marRight w:val="0"/>
      <w:marTop w:val="0"/>
      <w:marBottom w:val="0"/>
      <w:divBdr>
        <w:top w:val="none" w:sz="0" w:space="0" w:color="auto"/>
        <w:left w:val="none" w:sz="0" w:space="0" w:color="auto"/>
        <w:bottom w:val="none" w:sz="0" w:space="0" w:color="auto"/>
        <w:right w:val="none" w:sz="0" w:space="0" w:color="auto"/>
      </w:divBdr>
    </w:div>
    <w:div w:id="691954657">
      <w:bodyDiv w:val="1"/>
      <w:marLeft w:val="0"/>
      <w:marRight w:val="0"/>
      <w:marTop w:val="0"/>
      <w:marBottom w:val="0"/>
      <w:divBdr>
        <w:top w:val="none" w:sz="0" w:space="0" w:color="auto"/>
        <w:left w:val="none" w:sz="0" w:space="0" w:color="auto"/>
        <w:bottom w:val="none" w:sz="0" w:space="0" w:color="auto"/>
        <w:right w:val="none" w:sz="0" w:space="0" w:color="auto"/>
      </w:divBdr>
    </w:div>
    <w:div w:id="856775175">
      <w:bodyDiv w:val="1"/>
      <w:marLeft w:val="0"/>
      <w:marRight w:val="0"/>
      <w:marTop w:val="0"/>
      <w:marBottom w:val="0"/>
      <w:divBdr>
        <w:top w:val="none" w:sz="0" w:space="0" w:color="auto"/>
        <w:left w:val="none" w:sz="0" w:space="0" w:color="auto"/>
        <w:bottom w:val="none" w:sz="0" w:space="0" w:color="auto"/>
        <w:right w:val="none" w:sz="0" w:space="0" w:color="auto"/>
      </w:divBdr>
    </w:div>
    <w:div w:id="920524058">
      <w:bodyDiv w:val="1"/>
      <w:marLeft w:val="0"/>
      <w:marRight w:val="0"/>
      <w:marTop w:val="0"/>
      <w:marBottom w:val="0"/>
      <w:divBdr>
        <w:top w:val="none" w:sz="0" w:space="0" w:color="auto"/>
        <w:left w:val="none" w:sz="0" w:space="0" w:color="auto"/>
        <w:bottom w:val="none" w:sz="0" w:space="0" w:color="auto"/>
        <w:right w:val="none" w:sz="0" w:space="0" w:color="auto"/>
      </w:divBdr>
    </w:div>
    <w:div w:id="925069426">
      <w:bodyDiv w:val="1"/>
      <w:marLeft w:val="0"/>
      <w:marRight w:val="0"/>
      <w:marTop w:val="0"/>
      <w:marBottom w:val="0"/>
      <w:divBdr>
        <w:top w:val="none" w:sz="0" w:space="0" w:color="auto"/>
        <w:left w:val="none" w:sz="0" w:space="0" w:color="auto"/>
        <w:bottom w:val="none" w:sz="0" w:space="0" w:color="auto"/>
        <w:right w:val="none" w:sz="0" w:space="0" w:color="auto"/>
      </w:divBdr>
    </w:div>
    <w:div w:id="1173106202">
      <w:bodyDiv w:val="1"/>
      <w:marLeft w:val="0"/>
      <w:marRight w:val="0"/>
      <w:marTop w:val="0"/>
      <w:marBottom w:val="0"/>
      <w:divBdr>
        <w:top w:val="none" w:sz="0" w:space="0" w:color="auto"/>
        <w:left w:val="none" w:sz="0" w:space="0" w:color="auto"/>
        <w:bottom w:val="none" w:sz="0" w:space="0" w:color="auto"/>
        <w:right w:val="none" w:sz="0" w:space="0" w:color="auto"/>
      </w:divBdr>
    </w:div>
    <w:div w:id="1246188702">
      <w:bodyDiv w:val="1"/>
      <w:marLeft w:val="0"/>
      <w:marRight w:val="0"/>
      <w:marTop w:val="0"/>
      <w:marBottom w:val="0"/>
      <w:divBdr>
        <w:top w:val="none" w:sz="0" w:space="0" w:color="auto"/>
        <w:left w:val="none" w:sz="0" w:space="0" w:color="auto"/>
        <w:bottom w:val="none" w:sz="0" w:space="0" w:color="auto"/>
        <w:right w:val="none" w:sz="0" w:space="0" w:color="auto"/>
      </w:divBdr>
    </w:div>
    <w:div w:id="1261837679">
      <w:bodyDiv w:val="1"/>
      <w:marLeft w:val="0"/>
      <w:marRight w:val="0"/>
      <w:marTop w:val="0"/>
      <w:marBottom w:val="0"/>
      <w:divBdr>
        <w:top w:val="none" w:sz="0" w:space="0" w:color="auto"/>
        <w:left w:val="none" w:sz="0" w:space="0" w:color="auto"/>
        <w:bottom w:val="none" w:sz="0" w:space="0" w:color="auto"/>
        <w:right w:val="none" w:sz="0" w:space="0" w:color="auto"/>
      </w:divBdr>
    </w:div>
    <w:div w:id="1407455352">
      <w:bodyDiv w:val="1"/>
      <w:marLeft w:val="0"/>
      <w:marRight w:val="0"/>
      <w:marTop w:val="0"/>
      <w:marBottom w:val="0"/>
      <w:divBdr>
        <w:top w:val="none" w:sz="0" w:space="0" w:color="auto"/>
        <w:left w:val="none" w:sz="0" w:space="0" w:color="auto"/>
        <w:bottom w:val="none" w:sz="0" w:space="0" w:color="auto"/>
        <w:right w:val="none" w:sz="0" w:space="0" w:color="auto"/>
      </w:divBdr>
    </w:div>
    <w:div w:id="1480347104">
      <w:bodyDiv w:val="1"/>
      <w:marLeft w:val="0"/>
      <w:marRight w:val="0"/>
      <w:marTop w:val="0"/>
      <w:marBottom w:val="0"/>
      <w:divBdr>
        <w:top w:val="none" w:sz="0" w:space="0" w:color="auto"/>
        <w:left w:val="none" w:sz="0" w:space="0" w:color="auto"/>
        <w:bottom w:val="none" w:sz="0" w:space="0" w:color="auto"/>
        <w:right w:val="none" w:sz="0" w:space="0" w:color="auto"/>
      </w:divBdr>
    </w:div>
    <w:div w:id="1500853807">
      <w:bodyDiv w:val="1"/>
      <w:marLeft w:val="0"/>
      <w:marRight w:val="0"/>
      <w:marTop w:val="0"/>
      <w:marBottom w:val="0"/>
      <w:divBdr>
        <w:top w:val="none" w:sz="0" w:space="0" w:color="auto"/>
        <w:left w:val="none" w:sz="0" w:space="0" w:color="auto"/>
        <w:bottom w:val="none" w:sz="0" w:space="0" w:color="auto"/>
        <w:right w:val="none" w:sz="0" w:space="0" w:color="auto"/>
      </w:divBdr>
    </w:div>
    <w:div w:id="1517958375">
      <w:bodyDiv w:val="1"/>
      <w:marLeft w:val="0"/>
      <w:marRight w:val="0"/>
      <w:marTop w:val="0"/>
      <w:marBottom w:val="0"/>
      <w:divBdr>
        <w:top w:val="none" w:sz="0" w:space="0" w:color="auto"/>
        <w:left w:val="none" w:sz="0" w:space="0" w:color="auto"/>
        <w:bottom w:val="none" w:sz="0" w:space="0" w:color="auto"/>
        <w:right w:val="none" w:sz="0" w:space="0" w:color="auto"/>
      </w:divBdr>
    </w:div>
    <w:div w:id="1520509998">
      <w:bodyDiv w:val="1"/>
      <w:marLeft w:val="0"/>
      <w:marRight w:val="0"/>
      <w:marTop w:val="0"/>
      <w:marBottom w:val="0"/>
      <w:divBdr>
        <w:top w:val="none" w:sz="0" w:space="0" w:color="auto"/>
        <w:left w:val="none" w:sz="0" w:space="0" w:color="auto"/>
        <w:bottom w:val="none" w:sz="0" w:space="0" w:color="auto"/>
        <w:right w:val="none" w:sz="0" w:space="0" w:color="auto"/>
      </w:divBdr>
    </w:div>
    <w:div w:id="1524586638">
      <w:bodyDiv w:val="1"/>
      <w:marLeft w:val="0"/>
      <w:marRight w:val="0"/>
      <w:marTop w:val="0"/>
      <w:marBottom w:val="0"/>
      <w:divBdr>
        <w:top w:val="none" w:sz="0" w:space="0" w:color="auto"/>
        <w:left w:val="none" w:sz="0" w:space="0" w:color="auto"/>
        <w:bottom w:val="none" w:sz="0" w:space="0" w:color="auto"/>
        <w:right w:val="none" w:sz="0" w:space="0" w:color="auto"/>
      </w:divBdr>
    </w:div>
    <w:div w:id="1699968544">
      <w:bodyDiv w:val="1"/>
      <w:marLeft w:val="0"/>
      <w:marRight w:val="0"/>
      <w:marTop w:val="0"/>
      <w:marBottom w:val="0"/>
      <w:divBdr>
        <w:top w:val="none" w:sz="0" w:space="0" w:color="auto"/>
        <w:left w:val="none" w:sz="0" w:space="0" w:color="auto"/>
        <w:bottom w:val="none" w:sz="0" w:space="0" w:color="auto"/>
        <w:right w:val="none" w:sz="0" w:space="0" w:color="auto"/>
      </w:divBdr>
    </w:div>
    <w:div w:id="1786464628">
      <w:bodyDiv w:val="1"/>
      <w:marLeft w:val="0"/>
      <w:marRight w:val="0"/>
      <w:marTop w:val="0"/>
      <w:marBottom w:val="0"/>
      <w:divBdr>
        <w:top w:val="none" w:sz="0" w:space="0" w:color="auto"/>
        <w:left w:val="none" w:sz="0" w:space="0" w:color="auto"/>
        <w:bottom w:val="none" w:sz="0" w:space="0" w:color="auto"/>
        <w:right w:val="none" w:sz="0" w:space="0" w:color="auto"/>
      </w:divBdr>
    </w:div>
    <w:div w:id="1802917572">
      <w:bodyDiv w:val="1"/>
      <w:marLeft w:val="0"/>
      <w:marRight w:val="0"/>
      <w:marTop w:val="0"/>
      <w:marBottom w:val="0"/>
      <w:divBdr>
        <w:top w:val="none" w:sz="0" w:space="0" w:color="auto"/>
        <w:left w:val="none" w:sz="0" w:space="0" w:color="auto"/>
        <w:bottom w:val="none" w:sz="0" w:space="0" w:color="auto"/>
        <w:right w:val="none" w:sz="0" w:space="0" w:color="auto"/>
      </w:divBdr>
    </w:div>
    <w:div w:id="1816994314">
      <w:bodyDiv w:val="1"/>
      <w:marLeft w:val="0"/>
      <w:marRight w:val="0"/>
      <w:marTop w:val="0"/>
      <w:marBottom w:val="0"/>
      <w:divBdr>
        <w:top w:val="none" w:sz="0" w:space="0" w:color="auto"/>
        <w:left w:val="none" w:sz="0" w:space="0" w:color="auto"/>
        <w:bottom w:val="none" w:sz="0" w:space="0" w:color="auto"/>
        <w:right w:val="none" w:sz="0" w:space="0" w:color="auto"/>
      </w:divBdr>
    </w:div>
    <w:div w:id="2024353788">
      <w:bodyDiv w:val="1"/>
      <w:marLeft w:val="0"/>
      <w:marRight w:val="0"/>
      <w:marTop w:val="0"/>
      <w:marBottom w:val="0"/>
      <w:divBdr>
        <w:top w:val="none" w:sz="0" w:space="0" w:color="auto"/>
        <w:left w:val="none" w:sz="0" w:space="0" w:color="auto"/>
        <w:bottom w:val="none" w:sz="0" w:space="0" w:color="auto"/>
        <w:right w:val="none" w:sz="0" w:space="0" w:color="auto"/>
      </w:divBdr>
    </w:div>
    <w:div w:id="2031950582">
      <w:bodyDiv w:val="1"/>
      <w:marLeft w:val="0"/>
      <w:marRight w:val="0"/>
      <w:marTop w:val="0"/>
      <w:marBottom w:val="0"/>
      <w:divBdr>
        <w:top w:val="none" w:sz="0" w:space="0" w:color="auto"/>
        <w:left w:val="none" w:sz="0" w:space="0" w:color="auto"/>
        <w:bottom w:val="none" w:sz="0" w:space="0" w:color="auto"/>
        <w:right w:val="none" w:sz="0" w:space="0" w:color="auto"/>
      </w:divBdr>
    </w:div>
    <w:div w:id="2138797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3E91891045F4815BA32FD7EE3DE061A"/>
        <w:category>
          <w:name w:val="General"/>
          <w:gallery w:val="placeholder"/>
        </w:category>
        <w:types>
          <w:type w:val="bbPlcHdr"/>
        </w:types>
        <w:behaviors>
          <w:behavior w:val="content"/>
        </w:behaviors>
        <w:guid w:val="{A339923B-15EE-4B04-8E4B-E42B4B2EE3FD}"/>
      </w:docPartPr>
      <w:docPartBody>
        <w:p w:rsidR="004C2FFC" w:rsidRDefault="009947E1" w:rsidP="009947E1">
          <w:pPr>
            <w:pStyle w:val="83E91891045F4815BA32FD7EE3DE061A7"/>
          </w:pPr>
          <w:r w:rsidRPr="001B6A9D">
            <w:rPr>
              <w:rFonts w:ascii="Poppins" w:hAnsi="Poppins" w:cs="Poppins"/>
              <w:color w:val="7F7F7F" w:themeColor="text1" w:themeTint="80"/>
              <w:sz w:val="24"/>
            </w:rPr>
            <w:t>[Insert a summary of the proposed alternative. What are the main differences between this alternative and the Original solution?]</w:t>
          </w:r>
        </w:p>
      </w:docPartBody>
    </w:docPart>
    <w:docPart>
      <w:docPartPr>
        <w:name w:val="20AC17808F8344DE94C038DB67DAB3D3"/>
        <w:category>
          <w:name w:val="General"/>
          <w:gallery w:val="placeholder"/>
        </w:category>
        <w:types>
          <w:type w:val="bbPlcHdr"/>
        </w:types>
        <w:behaviors>
          <w:behavior w:val="content"/>
        </w:behaviors>
        <w:guid w:val="{782028D2-8892-42F8-BCD1-A6D8284D94EE}"/>
      </w:docPartPr>
      <w:docPartBody>
        <w:p w:rsidR="004C2FFC" w:rsidRDefault="009947E1" w:rsidP="009947E1">
          <w:pPr>
            <w:pStyle w:val="20AC17808F8344DE94C038DB67DAB3D37"/>
          </w:pPr>
          <w:r w:rsidRPr="001B6A9D">
            <w:rPr>
              <w:rStyle w:val="PlaceholderText"/>
              <w:rFonts w:ascii="Poppins" w:hAnsi="Poppins" w:cs="Poppins"/>
            </w:rPr>
            <w:t>[Name, Organisation]</w:t>
          </w:r>
        </w:p>
      </w:docPartBody>
    </w:docPart>
    <w:docPart>
      <w:docPartPr>
        <w:name w:val="9F0D4F47D429470E886DB32326918701"/>
        <w:category>
          <w:name w:val="General"/>
          <w:gallery w:val="placeholder"/>
        </w:category>
        <w:types>
          <w:type w:val="bbPlcHdr"/>
        </w:types>
        <w:behaviors>
          <w:behavior w:val="content"/>
        </w:behaviors>
        <w:guid w:val="{400C05C6-3D89-4EAC-B26C-A61FB8A6724B}"/>
      </w:docPartPr>
      <w:docPartBody>
        <w:p w:rsidR="009947E1" w:rsidRDefault="009947E1" w:rsidP="009947E1">
          <w:pPr>
            <w:pStyle w:val="9F0D4F47D429470E886DB323269187016"/>
          </w:pPr>
          <w:r w:rsidRPr="001B6A9D">
            <w:rPr>
              <w:rStyle w:val="PlaceholderText"/>
              <w:rFonts w:ascii="Poppins" w:hAnsi="Poppins" w:cs="Poppins"/>
            </w:rPr>
            <w:t>Please be as clear and concise as possible. The fewer words the better. It should be able to be understood by somebody who isn’t a technical expert. Include which part of the code will need updating.</w:t>
          </w:r>
        </w:p>
      </w:docPartBody>
    </w:docPart>
    <w:docPart>
      <w:docPartPr>
        <w:name w:val="6101559C5E224B349243999ADD0E2726"/>
        <w:category>
          <w:name w:val="General"/>
          <w:gallery w:val="placeholder"/>
        </w:category>
        <w:types>
          <w:type w:val="bbPlcHdr"/>
        </w:types>
        <w:behaviors>
          <w:behavior w:val="content"/>
        </w:behaviors>
        <w:guid w:val="{2D9BE9B7-F20A-4B24-8394-A51FC001E188}"/>
      </w:docPartPr>
      <w:docPartBody>
        <w:p w:rsidR="009947E1" w:rsidRDefault="009947E1" w:rsidP="009947E1">
          <w:pPr>
            <w:pStyle w:val="6101559C5E224B349243999ADD0E27266"/>
          </w:pPr>
          <w:r w:rsidRPr="001B6A9D">
            <w:rPr>
              <w:rStyle w:val="PlaceholderText"/>
              <w:rFonts w:ascii="Poppins" w:hAnsi="Poppins" w:cs="Poppins"/>
            </w:rPr>
            <w:t>[Please be clear on how you believe the alternative solution better facilitates the applicable objectives more than the Original proposal ].</w:t>
          </w:r>
        </w:p>
      </w:docPartBody>
    </w:docPart>
    <w:docPart>
      <w:docPartPr>
        <w:name w:val="09C8421959C4496FB8F944AD07BF2970"/>
        <w:category>
          <w:name w:val="General"/>
          <w:gallery w:val="placeholder"/>
        </w:category>
        <w:types>
          <w:type w:val="bbPlcHdr"/>
        </w:types>
        <w:behaviors>
          <w:behavior w:val="content"/>
        </w:behaviors>
        <w:guid w:val="{269292FD-F456-4992-BE0A-5BA48FA74A1C}"/>
      </w:docPartPr>
      <w:docPartBody>
        <w:p w:rsidR="009947E1" w:rsidRDefault="004C2FFC" w:rsidP="004C2FFC">
          <w:pPr>
            <w:pStyle w:val="09C8421959C4496FB8F944AD07BF2970"/>
          </w:pPr>
          <w:r w:rsidRPr="00340879">
            <w:rPr>
              <w:rStyle w:val="PlaceholderText"/>
              <w:rFonts w:ascii="Poppins" w:hAnsi="Poppins" w:cs="Poppins"/>
            </w:rPr>
            <w:t>Choose an item.</w:t>
          </w:r>
        </w:p>
      </w:docPartBody>
    </w:docPart>
    <w:docPart>
      <w:docPartPr>
        <w:name w:val="5EEA47E8DEA948A6B785CD4329B1DBC7"/>
        <w:category>
          <w:name w:val="General"/>
          <w:gallery w:val="placeholder"/>
        </w:category>
        <w:types>
          <w:type w:val="bbPlcHdr"/>
        </w:types>
        <w:behaviors>
          <w:behavior w:val="content"/>
        </w:behaviors>
        <w:guid w:val="{D32CA971-BE0D-4306-91AB-2172BEA40950}"/>
      </w:docPartPr>
      <w:docPartBody>
        <w:p w:rsidR="009947E1" w:rsidRDefault="009947E1" w:rsidP="009947E1">
          <w:pPr>
            <w:pStyle w:val="5EEA47E8DEA948A6B785CD4329B1DBC74"/>
          </w:pPr>
          <w:r w:rsidRPr="001B6A9D">
            <w:rPr>
              <w:rStyle w:val="PlaceholderText"/>
              <w:rFonts w:ascii="Poppins" w:hAnsi="Poppins" w:cs="Poppins"/>
            </w:rPr>
            <w:t>Please provide your rationale</w:t>
          </w:r>
        </w:p>
      </w:docPartBody>
    </w:docPart>
    <w:docPart>
      <w:docPartPr>
        <w:name w:val="E68C0FB0B7FF4DC796DB9C6F06D7388D"/>
        <w:category>
          <w:name w:val="General"/>
          <w:gallery w:val="placeholder"/>
        </w:category>
        <w:types>
          <w:type w:val="bbPlcHdr"/>
        </w:types>
        <w:behaviors>
          <w:behavior w:val="content"/>
        </w:behaviors>
        <w:guid w:val="{DB8C4C26-CD3B-4626-B0D1-0A22D84E28D1}"/>
      </w:docPartPr>
      <w:docPartBody>
        <w:p w:rsidR="009947E1" w:rsidRDefault="004C2FFC" w:rsidP="004C2FFC">
          <w:pPr>
            <w:pStyle w:val="E68C0FB0B7FF4DC796DB9C6F06D7388D"/>
          </w:pPr>
          <w:r w:rsidRPr="00340879">
            <w:rPr>
              <w:rStyle w:val="PlaceholderText"/>
              <w:rFonts w:ascii="Poppins" w:hAnsi="Poppins" w:cs="Poppins"/>
            </w:rPr>
            <w:t>Choose an item.</w:t>
          </w:r>
        </w:p>
      </w:docPartBody>
    </w:docPart>
    <w:docPart>
      <w:docPartPr>
        <w:name w:val="90E447DD900445268E405B468A1EE819"/>
        <w:category>
          <w:name w:val="General"/>
          <w:gallery w:val="placeholder"/>
        </w:category>
        <w:types>
          <w:type w:val="bbPlcHdr"/>
        </w:types>
        <w:behaviors>
          <w:behavior w:val="content"/>
        </w:behaviors>
        <w:guid w:val="{05D8049A-A507-4A7B-BACC-99D324325267}"/>
      </w:docPartPr>
      <w:docPartBody>
        <w:p w:rsidR="009947E1" w:rsidRDefault="004C2FFC" w:rsidP="004C2FFC">
          <w:pPr>
            <w:pStyle w:val="90E447DD900445268E405B468A1EE819"/>
          </w:pPr>
          <w:r w:rsidRPr="00340879">
            <w:rPr>
              <w:rStyle w:val="PlaceholderText"/>
              <w:rFonts w:ascii="Poppins" w:hAnsi="Poppins" w:cs="Poppins"/>
            </w:rPr>
            <w:t>Choose an item.</w:t>
          </w:r>
        </w:p>
      </w:docPartBody>
    </w:docPart>
    <w:docPart>
      <w:docPartPr>
        <w:name w:val="2A13D5FF82994145BA16B49E7EA84005"/>
        <w:category>
          <w:name w:val="General"/>
          <w:gallery w:val="placeholder"/>
        </w:category>
        <w:types>
          <w:type w:val="bbPlcHdr"/>
        </w:types>
        <w:behaviors>
          <w:behavior w:val="content"/>
        </w:behaviors>
        <w:guid w:val="{D2F93755-6223-4819-85E9-C7449BA6799F}"/>
      </w:docPartPr>
      <w:docPartBody>
        <w:p w:rsidR="009947E1" w:rsidRDefault="004C2FFC" w:rsidP="004C2FFC">
          <w:pPr>
            <w:pStyle w:val="2A13D5FF82994145BA16B49E7EA84005"/>
          </w:pPr>
          <w:r w:rsidRPr="00340879">
            <w:rPr>
              <w:rStyle w:val="PlaceholderText"/>
              <w:rFonts w:ascii="Poppins" w:hAnsi="Poppins" w:cs="Poppins"/>
            </w:rPr>
            <w:t>Choose an item.</w:t>
          </w:r>
        </w:p>
      </w:docPartBody>
    </w:docPart>
    <w:docPart>
      <w:docPartPr>
        <w:name w:val="B31AAA2EB49F4643A855A33C900C61C1"/>
        <w:category>
          <w:name w:val="General"/>
          <w:gallery w:val="placeholder"/>
        </w:category>
        <w:types>
          <w:type w:val="bbPlcHdr"/>
        </w:types>
        <w:behaviors>
          <w:behavior w:val="content"/>
        </w:behaviors>
        <w:guid w:val="{4B998BBC-F8FC-4D17-95F3-F0D74D477D3E}"/>
      </w:docPartPr>
      <w:docPartBody>
        <w:p w:rsidR="009947E1" w:rsidRDefault="004C2FFC" w:rsidP="004C2FFC">
          <w:pPr>
            <w:pStyle w:val="B31AAA2EB49F4643A855A33C900C61C1"/>
          </w:pPr>
          <w:r w:rsidRPr="00340879">
            <w:rPr>
              <w:rStyle w:val="PlaceholderText"/>
              <w:rFonts w:ascii="Poppins" w:hAnsi="Poppins" w:cs="Poppins"/>
            </w:rPr>
            <w:t>Choose an item.</w:t>
          </w:r>
        </w:p>
      </w:docPartBody>
    </w:docPart>
    <w:docPart>
      <w:docPartPr>
        <w:name w:val="5F6E2E78FBD74315BE1F9269863DDBB6"/>
        <w:category>
          <w:name w:val="General"/>
          <w:gallery w:val="placeholder"/>
        </w:category>
        <w:types>
          <w:type w:val="bbPlcHdr"/>
        </w:types>
        <w:behaviors>
          <w:behavior w:val="content"/>
        </w:behaviors>
        <w:guid w:val="{C5C6A70A-61B5-440A-9A7A-636EC1DC23B9}"/>
      </w:docPartPr>
      <w:docPartBody>
        <w:p w:rsidR="009947E1" w:rsidRDefault="004C2FFC" w:rsidP="004C2FFC">
          <w:pPr>
            <w:pStyle w:val="5F6E2E78FBD74315BE1F9269863DDBB6"/>
          </w:pPr>
          <w:r w:rsidRPr="00340879">
            <w:rPr>
              <w:rStyle w:val="PlaceholderText"/>
              <w:rFonts w:ascii="Poppins" w:hAnsi="Poppins" w:cs="Poppins"/>
            </w:rPr>
            <w:t>Choose an item.</w:t>
          </w:r>
        </w:p>
      </w:docPartBody>
    </w:docPart>
    <w:docPart>
      <w:docPartPr>
        <w:name w:val="35A3C8EFB2744D26A2CAF7AA6625EB8A"/>
        <w:category>
          <w:name w:val="General"/>
          <w:gallery w:val="placeholder"/>
        </w:category>
        <w:types>
          <w:type w:val="bbPlcHdr"/>
        </w:types>
        <w:behaviors>
          <w:behavior w:val="content"/>
        </w:behaviors>
        <w:guid w:val="{E3175D0E-CD59-4684-A40B-76334FE514E8}"/>
      </w:docPartPr>
      <w:docPartBody>
        <w:p w:rsidR="009947E1" w:rsidRDefault="009947E1" w:rsidP="009947E1">
          <w:pPr>
            <w:pStyle w:val="35A3C8EFB2744D26A2CAF7AA6625EB8A1"/>
          </w:pPr>
          <w:r w:rsidRPr="001B6A9D">
            <w:rPr>
              <w:rStyle w:val="PlaceholderText"/>
              <w:rFonts w:ascii="Poppins" w:hAnsi="Poppins" w:cs="Poppins"/>
            </w:rPr>
            <w:t>[Please be clear on whether this alternative solution has a different impact than Original proposal ].</w:t>
          </w:r>
        </w:p>
      </w:docPartBody>
    </w:docPart>
    <w:docPart>
      <w:docPartPr>
        <w:name w:val="C5044B22069F4C7D8A1DF525D12A3C9A"/>
        <w:category>
          <w:name w:val="General"/>
          <w:gallery w:val="placeholder"/>
        </w:category>
        <w:types>
          <w:type w:val="bbPlcHdr"/>
        </w:types>
        <w:behaviors>
          <w:behavior w:val="content"/>
        </w:behaviors>
        <w:guid w:val="{09E0B907-E3C8-4D02-BA87-54B05B8FAF7B}"/>
      </w:docPartPr>
      <w:docPartBody>
        <w:p w:rsidR="009947E1" w:rsidRDefault="009947E1" w:rsidP="009947E1">
          <w:pPr>
            <w:pStyle w:val="C5044B22069F4C7D8A1DF525D12A3C9A1"/>
          </w:pPr>
          <w:r w:rsidRPr="001B6A9D">
            <w:rPr>
              <w:rStyle w:val="PlaceholderText"/>
              <w:rFonts w:ascii="Poppins" w:hAnsi="Poppins" w:cs="Poppins"/>
            </w:rPr>
            <w:t>Please provide your rationale</w:t>
          </w:r>
        </w:p>
      </w:docPartBody>
    </w:docPart>
    <w:docPart>
      <w:docPartPr>
        <w:name w:val="FF9C2F54415C42648A8D429F173B90FD"/>
        <w:category>
          <w:name w:val="General"/>
          <w:gallery w:val="placeholder"/>
        </w:category>
        <w:types>
          <w:type w:val="bbPlcHdr"/>
        </w:types>
        <w:behaviors>
          <w:behavior w:val="content"/>
        </w:behaviors>
        <w:guid w:val="{E0D61DBB-478C-407D-B07D-4667250BC583}"/>
      </w:docPartPr>
      <w:docPartBody>
        <w:p w:rsidR="009947E1" w:rsidRDefault="009947E1" w:rsidP="009947E1">
          <w:pPr>
            <w:pStyle w:val="FF9C2F54415C42648A8D429F173B90FD1"/>
          </w:pPr>
          <w:r w:rsidRPr="001B6A9D">
            <w:rPr>
              <w:rStyle w:val="PlaceholderText"/>
              <w:rFonts w:ascii="Poppins" w:hAnsi="Poppins" w:cs="Poppins"/>
            </w:rPr>
            <w:t>Please provide your rationale</w:t>
          </w:r>
        </w:p>
      </w:docPartBody>
    </w:docPart>
    <w:docPart>
      <w:docPartPr>
        <w:name w:val="FCFCE19E6DBC4398BDBE15EF1114A503"/>
        <w:category>
          <w:name w:val="General"/>
          <w:gallery w:val="placeholder"/>
        </w:category>
        <w:types>
          <w:type w:val="bbPlcHdr"/>
        </w:types>
        <w:behaviors>
          <w:behavior w:val="content"/>
        </w:behaviors>
        <w:guid w:val="{A3C2E9B0-D8A3-4020-A9C6-87E32857D6B6}"/>
      </w:docPartPr>
      <w:docPartBody>
        <w:p w:rsidR="009947E1" w:rsidRDefault="009947E1" w:rsidP="009947E1">
          <w:pPr>
            <w:pStyle w:val="FCFCE19E6DBC4398BDBE15EF1114A5031"/>
          </w:pPr>
          <w:r w:rsidRPr="001B6A9D">
            <w:rPr>
              <w:rStyle w:val="PlaceholderText"/>
              <w:rFonts w:ascii="Poppins" w:hAnsi="Poppins" w:cs="Poppins"/>
            </w:rPr>
            <w:t>Please provide your rationale</w:t>
          </w:r>
        </w:p>
      </w:docPartBody>
    </w:docPart>
    <w:docPart>
      <w:docPartPr>
        <w:name w:val="B8085831D07A4177AE517EF7E66E51EF"/>
        <w:category>
          <w:name w:val="General"/>
          <w:gallery w:val="placeholder"/>
        </w:category>
        <w:types>
          <w:type w:val="bbPlcHdr"/>
        </w:types>
        <w:behaviors>
          <w:behavior w:val="content"/>
        </w:behaviors>
        <w:guid w:val="{D5108C2E-B6FD-4E69-B0E2-B4599EC9C74C}"/>
      </w:docPartPr>
      <w:docPartBody>
        <w:p w:rsidR="009947E1" w:rsidRDefault="009947E1" w:rsidP="009947E1">
          <w:pPr>
            <w:pStyle w:val="B8085831D07A4177AE517EF7E66E51EF1"/>
          </w:pPr>
          <w:r w:rsidRPr="001B6A9D">
            <w:rPr>
              <w:rStyle w:val="PlaceholderText"/>
              <w:rFonts w:ascii="Poppins" w:hAnsi="Poppins" w:cs="Poppins"/>
            </w:rPr>
            <w:t>Please provide your rationale</w:t>
          </w:r>
        </w:p>
      </w:docPartBody>
    </w:docPart>
    <w:docPart>
      <w:docPartPr>
        <w:name w:val="F7E16574E1444C2C92D85986C17B748E"/>
        <w:category>
          <w:name w:val="General"/>
          <w:gallery w:val="placeholder"/>
        </w:category>
        <w:types>
          <w:type w:val="bbPlcHdr"/>
        </w:types>
        <w:behaviors>
          <w:behavior w:val="content"/>
        </w:behaviors>
        <w:guid w:val="{9CA58DA4-9893-4641-BB10-EC374C2AE68A}"/>
      </w:docPartPr>
      <w:docPartBody>
        <w:p w:rsidR="009947E1" w:rsidRDefault="009947E1" w:rsidP="009947E1">
          <w:pPr>
            <w:pStyle w:val="F7E16574E1444C2C92D85986C17B748E1"/>
          </w:pPr>
          <w:r w:rsidRPr="001B6A9D">
            <w:rPr>
              <w:rStyle w:val="PlaceholderText"/>
              <w:rFonts w:ascii="Poppins" w:hAnsi="Poppins" w:cs="Poppins"/>
            </w:rPr>
            <w:t>Please provide your rationale</w:t>
          </w:r>
        </w:p>
      </w:docPartBody>
    </w:docPart>
    <w:docPart>
      <w:docPartPr>
        <w:name w:val="50E52DDC35EF4F9895AD65AB38CC6B66"/>
        <w:category>
          <w:name w:val="General"/>
          <w:gallery w:val="placeholder"/>
        </w:category>
        <w:types>
          <w:type w:val="bbPlcHdr"/>
        </w:types>
        <w:behaviors>
          <w:behavior w:val="content"/>
        </w:behaviors>
        <w:guid w:val="{0FF71416-6F87-46F1-99EC-12281D799401}"/>
      </w:docPartPr>
      <w:docPartBody>
        <w:p w:rsidR="008D0DA4" w:rsidRDefault="009947E1" w:rsidP="009947E1">
          <w:pPr>
            <w:pStyle w:val="50E52DDC35EF4F9895AD65AB38CC6B66"/>
          </w:pPr>
          <w:r w:rsidRPr="001B6A9D">
            <w:rPr>
              <w:rStyle w:val="PlaceholderText"/>
              <w:rFonts w:ascii="Poppins" w:hAnsi="Poppins" w:cs="Poppins"/>
            </w:rPr>
            <w:t>Insert the date which you are proposing the change is made to the code,</w:t>
          </w:r>
          <w:r>
            <w:rPr>
              <w:rStyle w:val="PlaceholderText"/>
              <w:rFonts w:ascii="Poppins" w:hAnsi="Poppins" w:cs="Poppins"/>
            </w:rPr>
            <w:t xml:space="preserve"> and whether it is different from the Original solution or not.</w:t>
          </w:r>
          <w:r w:rsidRPr="001B6A9D">
            <w:rPr>
              <w:rStyle w:val="PlaceholderText"/>
              <w:rFonts w:ascii="Poppins" w:hAnsi="Poppins" w:cs="Poppins"/>
            </w:rPr>
            <w:t xml:space="preserve"> </w:t>
          </w:r>
          <w:r w:rsidRPr="001B6A9D">
            <w:rPr>
              <w:rFonts w:ascii="Poppins" w:hAnsi="Poppins" w:cs="Poppins"/>
              <w:color w:val="808080"/>
            </w:rPr>
            <w:t>For modifications which change Section 14, the implementation date is the first day in a Charging Year.</w:t>
          </w:r>
          <w:r w:rsidRPr="001B6A9D">
            <w:rPr>
              <w:rStyle w:val="PlaceholderText"/>
              <w:rFonts w:ascii="Poppins" w:hAnsi="Poppins" w:cs="Poppins"/>
            </w:rPr>
            <w:t xml:space="preserve"> </w:t>
          </w:r>
        </w:p>
      </w:docPartBody>
    </w:docPart>
    <w:docPart>
      <w:docPartPr>
        <w:name w:val="3297C7EEC42C4091BE69C39E74A92BE4"/>
        <w:category>
          <w:name w:val="General"/>
          <w:gallery w:val="placeholder"/>
        </w:category>
        <w:types>
          <w:type w:val="bbPlcHdr"/>
        </w:types>
        <w:behaviors>
          <w:behavior w:val="content"/>
        </w:behaviors>
        <w:guid w:val="{7C2A2015-504B-4CC9-9511-EBCE8A670602}"/>
      </w:docPartPr>
      <w:docPartBody>
        <w:p w:rsidR="008D0DA4" w:rsidRDefault="009947E1" w:rsidP="009947E1">
          <w:pPr>
            <w:pStyle w:val="3297C7EEC42C4091BE69C39E74A92BE4"/>
          </w:pPr>
          <w:r w:rsidRPr="001B6A9D">
            <w:rPr>
              <w:rStyle w:val="PlaceholderText"/>
              <w:rFonts w:ascii="Poppins" w:hAnsi="Poppins" w:cs="Poppins"/>
            </w:rPr>
            <w:t>Please list any systems or processes that will need to change as a result of this proposal..</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HelveticaNeueLT Pro 45 Lt">
    <w:altName w:val="Arial"/>
    <w:panose1 w:val="00000000000000000000"/>
    <w:charset w:val="4D"/>
    <w:family w:val="swiss"/>
    <w:notTrueType/>
    <w:pitch w:val="variable"/>
    <w:sig w:usb0="8000002F" w:usb1="5000204A" w:usb2="00000000" w:usb3="00000000" w:csb0="0000009B" w:csb1="00000000"/>
  </w:font>
  <w:font w:name="Tahoma">
    <w:panose1 w:val="020B0604030504040204"/>
    <w:charset w:val="00"/>
    <w:family w:val="swiss"/>
    <w:pitch w:val="variable"/>
    <w:sig w:usb0="E1002EFF" w:usb1="C000605B" w:usb2="00000029" w:usb3="00000000" w:csb0="000101FF" w:csb1="00000000"/>
  </w:font>
  <w:font w:name="HelveticaNeueLT Pro 55 Roman">
    <w:altName w:val="Arial"/>
    <w:panose1 w:val="00000000000000000000"/>
    <w:charset w:val="4D"/>
    <w:family w:val="swiss"/>
    <w:notTrueType/>
    <w:pitch w:val="variable"/>
    <w:sig w:usb0="8000002F" w:usb1="5000204A" w:usb2="00000000" w:usb3="00000000" w:csb0="0000009B" w:csb1="00000000"/>
  </w:font>
  <w:font w:name="Poppins">
    <w:panose1 w:val="00000500000000000000"/>
    <w:charset w:val="00"/>
    <w:family w:val="auto"/>
    <w:pitch w:val="variable"/>
    <w:sig w:usb0="00008007" w:usb1="00000000" w:usb2="00000000" w:usb3="00000000" w:csb0="00000093"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HGPMinchoE">
    <w:charset w:val="80"/>
    <w:family w:val="roman"/>
    <w:pitch w:val="variable"/>
    <w:sig w:usb0="E00002FF" w:usb1="2AC7EDFE" w:usb2="00000012" w:usb3="00000000" w:csb0="00020001"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689B"/>
    <w:rsid w:val="001C62B9"/>
    <w:rsid w:val="002F689B"/>
    <w:rsid w:val="00321A15"/>
    <w:rsid w:val="004C2FFC"/>
    <w:rsid w:val="00732A91"/>
    <w:rsid w:val="007612D4"/>
    <w:rsid w:val="008D0DA4"/>
    <w:rsid w:val="008E5405"/>
    <w:rsid w:val="008F0468"/>
    <w:rsid w:val="009947E1"/>
    <w:rsid w:val="009B1659"/>
    <w:rsid w:val="00A91244"/>
    <w:rsid w:val="00B91965"/>
    <w:rsid w:val="00BE4E27"/>
    <w:rsid w:val="00C50979"/>
    <w:rsid w:val="00DB44F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9947E1"/>
    <w:rPr>
      <w:color w:val="808080"/>
    </w:rPr>
  </w:style>
  <w:style w:type="paragraph" w:customStyle="1" w:styleId="09C8421959C4496FB8F944AD07BF2970">
    <w:name w:val="09C8421959C4496FB8F944AD07BF2970"/>
    <w:rsid w:val="004C2FFC"/>
  </w:style>
  <w:style w:type="paragraph" w:customStyle="1" w:styleId="E68C0FB0B7FF4DC796DB9C6F06D7388D">
    <w:name w:val="E68C0FB0B7FF4DC796DB9C6F06D7388D"/>
    <w:rsid w:val="004C2FFC"/>
  </w:style>
  <w:style w:type="paragraph" w:customStyle="1" w:styleId="90E447DD900445268E405B468A1EE819">
    <w:name w:val="90E447DD900445268E405B468A1EE819"/>
    <w:rsid w:val="004C2FFC"/>
  </w:style>
  <w:style w:type="paragraph" w:customStyle="1" w:styleId="2A13D5FF82994145BA16B49E7EA84005">
    <w:name w:val="2A13D5FF82994145BA16B49E7EA84005"/>
    <w:rsid w:val="004C2FFC"/>
  </w:style>
  <w:style w:type="paragraph" w:customStyle="1" w:styleId="B31AAA2EB49F4643A855A33C900C61C1">
    <w:name w:val="B31AAA2EB49F4643A855A33C900C61C1"/>
    <w:rsid w:val="004C2FFC"/>
  </w:style>
  <w:style w:type="paragraph" w:customStyle="1" w:styleId="5F6E2E78FBD74315BE1F9269863DDBB6">
    <w:name w:val="5F6E2E78FBD74315BE1F9269863DDBB6"/>
    <w:rsid w:val="004C2FFC"/>
  </w:style>
  <w:style w:type="paragraph" w:customStyle="1" w:styleId="83E91891045F4815BA32FD7EE3DE061A7">
    <w:name w:val="83E91891045F4815BA32FD7EE3DE061A7"/>
    <w:rsid w:val="009947E1"/>
    <w:pPr>
      <w:spacing w:line="480" w:lineRule="auto"/>
    </w:pPr>
    <w:rPr>
      <w:rFonts w:eastAsiaTheme="minorHAnsi"/>
      <w:sz w:val="22"/>
      <w:szCs w:val="22"/>
      <w:lang w:eastAsia="en-US"/>
    </w:rPr>
  </w:style>
  <w:style w:type="paragraph" w:customStyle="1" w:styleId="20AC17808F8344DE94C038DB67DAB3D37">
    <w:name w:val="20AC17808F8344DE94C038DB67DAB3D37"/>
    <w:rsid w:val="009947E1"/>
    <w:pPr>
      <w:spacing w:line="480" w:lineRule="auto"/>
    </w:pPr>
    <w:rPr>
      <w:rFonts w:eastAsiaTheme="minorHAnsi"/>
      <w:sz w:val="22"/>
      <w:szCs w:val="22"/>
      <w:lang w:eastAsia="en-US"/>
    </w:rPr>
  </w:style>
  <w:style w:type="paragraph" w:customStyle="1" w:styleId="9F0D4F47D429470E886DB323269187016">
    <w:name w:val="9F0D4F47D429470E886DB323269187016"/>
    <w:rsid w:val="009947E1"/>
    <w:pPr>
      <w:spacing w:line="259" w:lineRule="auto"/>
    </w:pPr>
    <w:rPr>
      <w:rFonts w:eastAsiaTheme="minorHAnsi"/>
      <w:sz w:val="22"/>
      <w:szCs w:val="22"/>
      <w:lang w:eastAsia="en-US"/>
    </w:rPr>
  </w:style>
  <w:style w:type="paragraph" w:customStyle="1" w:styleId="6101559C5E224B349243999ADD0E27266">
    <w:name w:val="6101559C5E224B349243999ADD0E27266"/>
    <w:rsid w:val="009947E1"/>
    <w:pPr>
      <w:spacing w:line="259" w:lineRule="auto"/>
    </w:pPr>
    <w:rPr>
      <w:rFonts w:eastAsiaTheme="minorHAnsi"/>
      <w:sz w:val="22"/>
      <w:szCs w:val="22"/>
      <w:lang w:eastAsia="en-US"/>
    </w:rPr>
  </w:style>
  <w:style w:type="paragraph" w:customStyle="1" w:styleId="35A3C8EFB2744D26A2CAF7AA6625EB8A1">
    <w:name w:val="35A3C8EFB2744D26A2CAF7AA6625EB8A1"/>
    <w:rsid w:val="009947E1"/>
    <w:pPr>
      <w:spacing w:line="259" w:lineRule="auto"/>
      <w:ind w:left="720"/>
      <w:contextualSpacing/>
    </w:pPr>
    <w:rPr>
      <w:rFonts w:eastAsiaTheme="minorHAnsi"/>
      <w:sz w:val="22"/>
      <w:szCs w:val="22"/>
      <w:lang w:eastAsia="en-US"/>
    </w:rPr>
  </w:style>
  <w:style w:type="paragraph" w:customStyle="1" w:styleId="C5044B22069F4C7D8A1DF525D12A3C9A1">
    <w:name w:val="C5044B22069F4C7D8A1DF525D12A3C9A1"/>
    <w:rsid w:val="009947E1"/>
    <w:pPr>
      <w:spacing w:after="120" w:line="240" w:lineRule="auto"/>
    </w:pPr>
    <w:rPr>
      <w:rFonts w:eastAsiaTheme="minorHAnsi"/>
      <w:kern w:val="0"/>
      <w:sz w:val="20"/>
      <w:szCs w:val="20"/>
      <w:lang w:eastAsia="en-US"/>
      <w14:ligatures w14:val="none"/>
    </w:rPr>
  </w:style>
  <w:style w:type="paragraph" w:customStyle="1" w:styleId="FF9C2F54415C42648A8D429F173B90FD1">
    <w:name w:val="FF9C2F54415C42648A8D429F173B90FD1"/>
    <w:rsid w:val="009947E1"/>
    <w:pPr>
      <w:spacing w:after="120" w:line="240" w:lineRule="auto"/>
    </w:pPr>
    <w:rPr>
      <w:rFonts w:eastAsiaTheme="minorHAnsi"/>
      <w:kern w:val="0"/>
      <w:sz w:val="20"/>
      <w:szCs w:val="20"/>
      <w:lang w:eastAsia="en-US"/>
      <w14:ligatures w14:val="none"/>
    </w:rPr>
  </w:style>
  <w:style w:type="paragraph" w:customStyle="1" w:styleId="FCFCE19E6DBC4398BDBE15EF1114A5031">
    <w:name w:val="FCFCE19E6DBC4398BDBE15EF1114A5031"/>
    <w:rsid w:val="009947E1"/>
    <w:pPr>
      <w:spacing w:after="120" w:line="240" w:lineRule="auto"/>
    </w:pPr>
    <w:rPr>
      <w:rFonts w:eastAsiaTheme="minorHAnsi"/>
      <w:kern w:val="0"/>
      <w:sz w:val="20"/>
      <w:szCs w:val="20"/>
      <w:lang w:eastAsia="en-US"/>
      <w14:ligatures w14:val="none"/>
    </w:rPr>
  </w:style>
  <w:style w:type="paragraph" w:customStyle="1" w:styleId="B8085831D07A4177AE517EF7E66E51EF1">
    <w:name w:val="B8085831D07A4177AE517EF7E66E51EF1"/>
    <w:rsid w:val="009947E1"/>
    <w:pPr>
      <w:spacing w:after="120" w:line="240" w:lineRule="auto"/>
    </w:pPr>
    <w:rPr>
      <w:rFonts w:eastAsiaTheme="minorHAnsi"/>
      <w:kern w:val="0"/>
      <w:sz w:val="20"/>
      <w:szCs w:val="20"/>
      <w:lang w:eastAsia="en-US"/>
      <w14:ligatures w14:val="none"/>
    </w:rPr>
  </w:style>
  <w:style w:type="paragraph" w:customStyle="1" w:styleId="F7E16574E1444C2C92D85986C17B748E1">
    <w:name w:val="F7E16574E1444C2C92D85986C17B748E1"/>
    <w:rsid w:val="009947E1"/>
    <w:pPr>
      <w:spacing w:after="120" w:line="240" w:lineRule="auto"/>
    </w:pPr>
    <w:rPr>
      <w:rFonts w:eastAsiaTheme="minorHAnsi"/>
      <w:kern w:val="0"/>
      <w:sz w:val="20"/>
      <w:szCs w:val="20"/>
      <w:lang w:eastAsia="en-US"/>
      <w14:ligatures w14:val="none"/>
    </w:rPr>
  </w:style>
  <w:style w:type="paragraph" w:customStyle="1" w:styleId="5EEA47E8DEA948A6B785CD4329B1DBC74">
    <w:name w:val="5EEA47E8DEA948A6B785CD4329B1DBC74"/>
    <w:rsid w:val="009947E1"/>
    <w:pPr>
      <w:spacing w:line="259" w:lineRule="auto"/>
    </w:pPr>
    <w:rPr>
      <w:rFonts w:eastAsiaTheme="minorHAnsi"/>
      <w:sz w:val="22"/>
      <w:szCs w:val="22"/>
      <w:lang w:eastAsia="en-US"/>
    </w:rPr>
  </w:style>
  <w:style w:type="paragraph" w:customStyle="1" w:styleId="50E52DDC35EF4F9895AD65AB38CC6B66">
    <w:name w:val="50E52DDC35EF4F9895AD65AB38CC6B66"/>
    <w:rsid w:val="009947E1"/>
    <w:pPr>
      <w:spacing w:line="259" w:lineRule="auto"/>
    </w:pPr>
    <w:rPr>
      <w:rFonts w:eastAsiaTheme="minorHAnsi"/>
      <w:sz w:val="22"/>
      <w:szCs w:val="22"/>
      <w:lang w:eastAsia="en-US"/>
    </w:rPr>
  </w:style>
  <w:style w:type="paragraph" w:customStyle="1" w:styleId="3297C7EEC42C4091BE69C39E74A92BE4">
    <w:name w:val="3297C7EEC42C4091BE69C39E74A92BE4"/>
    <w:rsid w:val="009947E1"/>
    <w:pPr>
      <w:spacing w:line="259" w:lineRule="auto"/>
    </w:pPr>
    <w:rPr>
      <w:rFonts w:eastAsiaTheme="minorHAnsi"/>
      <w:sz w:val="22"/>
      <w:szCs w:val="22"/>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NGESO_2021">
  <a:themeElements>
    <a:clrScheme name="NESO">
      <a:dk1>
        <a:sysClr val="windowText" lastClr="000000"/>
      </a:dk1>
      <a:lt1>
        <a:sysClr val="window" lastClr="FFFFFF"/>
      </a:lt1>
      <a:dk2>
        <a:srgbClr val="3F0731"/>
      </a:dk2>
      <a:lt2>
        <a:srgbClr val="070E40"/>
      </a:lt2>
      <a:accent1>
        <a:srgbClr val="FF00FF"/>
      </a:accent1>
      <a:accent2>
        <a:srgbClr val="2CB9FF"/>
      </a:accent2>
      <a:accent3>
        <a:srgbClr val="385B16"/>
      </a:accent3>
      <a:accent4>
        <a:srgbClr val="B0322B"/>
      </a:accent4>
      <a:accent5>
        <a:srgbClr val="F9DF5E"/>
      </a:accent5>
      <a:accent6>
        <a:srgbClr val="70E85E"/>
      </a:accent6>
      <a:hlink>
        <a:srgbClr val="0000FF"/>
      </a:hlink>
      <a:folHlink>
        <a:srgbClr val="7A3864"/>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NGESO_2021" id="{D4CF8D77-C3D1-EA4E-B2F1-53189B980C21}" vid="{75F56906-59CE-B54A-8CDC-538D0F4C746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97b6fe81-1556-4112-94ca-31043ca39b71">
      <UserInfo>
        <DisplayName/>
        <AccountId xsi:nil="true"/>
        <AccountType/>
      </UserInfo>
    </SharedWithUsers>
    <MediaServiceAutoKeyPoints xmlns="f71abe4e-f5ff-49cd-8eff-5f4949acc510" xsi:nil="true"/>
    <MediaServiceOCR xmlns="f71abe4e-f5ff-49cd-8eff-5f4949acc510" xsi:nil="true"/>
    <MediaServiceKeyPoints xmlns="f71abe4e-f5ff-49cd-8eff-5f4949acc510" xsi:nil="true"/>
    <MediaLengthInSeconds xmlns="f71abe4e-f5ff-49cd-8eff-5f4949acc510" xsi:nil="true"/>
    <MediaServiceSearchProperties xmlns="f71abe4e-f5ff-49cd-8eff-5f4949acc510" xsi:nil="true"/>
    <MediaServiceMetadata xmlns="f71abe4e-f5ff-49cd-8eff-5f4949acc510" xsi:nil="true"/>
    <MediaServiceDateTaken xmlns="f71abe4e-f5ff-49cd-8eff-5f4949acc510" xsi:nil="true"/>
    <MediaServiceGenerationTime xmlns="f71abe4e-f5ff-49cd-8eff-5f4949acc510" xsi:nil="true"/>
    <MediaServiceAutoTags xmlns="f71abe4e-f5ff-49cd-8eff-5f4949acc510" xsi:nil="true"/>
    <MediaServiceObjectDetectorVersions xmlns="f71abe4e-f5ff-49cd-8eff-5f4949acc510" xsi:nil="true"/>
    <MediaServiceFastMetadata xmlns="f71abe4e-f5ff-49cd-8eff-5f4949acc510" xsi:nil="true"/>
    <MediaServiceEventHashCode xmlns="f71abe4e-f5ff-49cd-8eff-5f4949acc510" xsi:nil="true"/>
    <SharedWithDetails xmlns="97b6fe81-1556-4112-94ca-31043ca39b71" xsi:nil="true"/>
    <MediaServiceLocation xmlns="f71abe4e-f5ff-49cd-8eff-5f4949acc51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BC261C8F09564428ABFA751934FCA20" ma:contentTypeVersion="3" ma:contentTypeDescription="Create a new document." ma:contentTypeScope="" ma:versionID="d6958ce98ea58d51fedaeeac576f72b6">
  <xsd:schema xmlns:xsd="http://www.w3.org/2001/XMLSchema" xmlns:xs="http://www.w3.org/2001/XMLSchema" xmlns:p="http://schemas.microsoft.com/office/2006/metadata/properties" xmlns:ns2="f71abe4e-f5ff-49cd-8eff-5f4949acc510" xmlns:ns3="97b6fe81-1556-4112-94ca-31043ca39b71" targetNamespace="http://schemas.microsoft.com/office/2006/metadata/properties" ma:root="true" ma:fieldsID="60189deeda322035a5251218184e0b05" ns2:_="" ns3:_="">
    <xsd:import namespace="f71abe4e-f5ff-49cd-8eff-5f4949acc510"/>
    <xsd:import namespace="97b6fe81-1556-4112-94ca-31043ca39b7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71abe4e-f5ff-49cd-8eff-5f4949acc5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false">
      <xsd:simpleType>
        <xsd:restriction base="dms:Note"/>
      </xsd:simpleType>
    </xsd:element>
    <xsd:element name="MediaServiceFastMetadata" ma:index="9" nillable="true" ma:displayName="MediaServiceFastMetadata" ma:hidden="true" ma:internalName="MediaServiceFastMetadata" ma:readOnly="false">
      <xsd:simpleType>
        <xsd:restriction base="dms:Note"/>
      </xsd:simpleType>
    </xsd:element>
    <xsd:element name="MediaServiceAutoKeyPoints" ma:index="10" nillable="true" ma:displayName="MediaServiceAutoKeyPoints" ma:hidden="true" ma:internalName="MediaServiceAutoKeyPoints" ma:readOnly="false">
      <xsd:simpleType>
        <xsd:restriction base="dms:Note"/>
      </xsd:simpleType>
    </xsd:element>
    <xsd:element name="MediaServiceKeyPoints" ma:index="11" nillable="true" ma:displayName="KeyPoints" ma:hidden="true" ma:internalName="MediaServiceKeyPoints" ma:readOnly="false">
      <xsd:simpleType>
        <xsd:restriction base="dms:Note"/>
      </xsd:simpleType>
    </xsd:element>
    <xsd:element name="MediaServiceAutoTags" ma:index="12" nillable="true" ma:displayName="Tags" ma:hidden="true" ma:internalName="MediaServiceAutoTags" ma:readOnly="false">
      <xsd:simpleType>
        <xsd:restriction base="dms:Text"/>
      </xsd:simpleType>
    </xsd:element>
    <xsd:element name="MediaServiceGenerationTime" ma:index="13" nillable="true" ma:displayName="MediaServiceGenerationTime" ma:hidden="true" ma:internalName="MediaServiceGenerationTime" ma:readOnly="false">
      <xsd:simpleType>
        <xsd:restriction base="dms:Text"/>
      </xsd:simpleType>
    </xsd:element>
    <xsd:element name="MediaServiceEventHashCode" ma:index="14" nillable="true" ma:displayName="MediaServiceEventHashCode" ma:hidden="true" ma:internalName="MediaServiceEventHashCode" ma:readOnly="false">
      <xsd:simpleType>
        <xsd:restriction base="dms:Text"/>
      </xsd:simpleType>
    </xsd:element>
    <xsd:element name="MediaServiceDateTaken" ma:index="15" nillable="true" ma:displayName="MediaServiceDateTaken" ma:hidden="true" ma:internalName="MediaServiceDateTaken" ma:readOnly="false">
      <xsd:simpleType>
        <xsd:restriction base="dms:Text"/>
      </xsd:simpleType>
    </xsd:element>
    <xsd:element name="MediaServiceOCR" ma:index="16" nillable="true" ma:displayName="Extracted Text" ma:hidden="true" ma:internalName="MediaServiceOCR" ma:readOnly="false">
      <xsd:simpleType>
        <xsd:restriction base="dms:Note"/>
      </xsd:simpleType>
    </xsd:element>
    <xsd:element name="MediaServiceLocation" ma:index="17" nillable="true" ma:displayName="Location" ma:hidden="true" ma:internalName="MediaServiceLocation" ma:readOnly="fals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false">
      <xsd:simpleType>
        <xsd:restriction base="dms:Text"/>
      </xsd:simpleType>
    </xsd:element>
    <xsd:element name="MediaLengthInSeconds" ma:index="21" nillable="true" ma:displayName="MediaLengthInSeconds" ma:hidden="true" ma:internalName="MediaLengthInSeconds" ma:readOnly="false">
      <xsd:simpleType>
        <xsd:restriction base="dms:Unknown"/>
      </xsd:simpleType>
    </xsd:element>
    <xsd:element name="MediaServiceSearchProperties" ma:index="22" nillable="true" ma:displayName="MediaServiceSearchProperties" ma:hidden="true" ma:internalName="MediaServiceSearchProperties"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b6fe81-1556-4112-94ca-31043ca39b71" elementFormDefault="qualified">
    <xsd:import namespace="http://schemas.microsoft.com/office/2006/documentManagement/types"/>
    <xsd:import namespace="http://schemas.microsoft.com/office/infopath/2007/PartnerControls"/>
    <xsd:element name="SharedWithUsers" ma:index="18" nillable="true" ma:displayName="Shared With" ma:hidden="true" ma:internalName="SharedWithUsers"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hidden="true" ma:internalName="SharedWithDetails" ma:readOnly="fals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DCFE5A-CFAC-436D-B868-45F50530B477}">
  <ds:schemaRefs>
    <ds:schemaRef ds:uri="http://schemas.microsoft.com/sharepoint/v3/contenttype/forms"/>
  </ds:schemaRefs>
</ds:datastoreItem>
</file>

<file path=customXml/itemProps2.xml><?xml version="1.0" encoding="utf-8"?>
<ds:datastoreItem xmlns:ds="http://schemas.openxmlformats.org/officeDocument/2006/customXml" ds:itemID="{5B44EFE6-547C-46A6-9E02-B11BD741E93E}">
  <ds:schemaRefs>
    <ds:schemaRef ds:uri="http://schemas.microsoft.com/office/2006/metadata/properties"/>
    <ds:schemaRef ds:uri="http://schemas.microsoft.com/office/infopath/2007/PartnerControls"/>
    <ds:schemaRef ds:uri="97b6fe81-1556-4112-94ca-31043ca39b71"/>
    <ds:schemaRef ds:uri="74fe10b2-2c80-4a08-bce1-646d7a72704e"/>
    <ds:schemaRef ds:uri="e4bb39ce-dca0-4a29-9f8d-5cc4839d1e77"/>
  </ds:schemaRefs>
</ds:datastoreItem>
</file>

<file path=customXml/itemProps3.xml><?xml version="1.0" encoding="utf-8"?>
<ds:datastoreItem xmlns:ds="http://schemas.openxmlformats.org/officeDocument/2006/customXml" ds:itemID="{0D69BCB3-D5B2-4CC0-954D-D9EAE6BD1289}"/>
</file>

<file path=customXml/itemProps4.xml><?xml version="1.0" encoding="utf-8"?>
<ds:datastoreItem xmlns:ds="http://schemas.openxmlformats.org/officeDocument/2006/customXml" ds:itemID="{7489CE42-23A1-463E-BD83-1AEDF1B1CA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706</Words>
  <Characters>4012</Characters>
  <Application>Microsoft Office Word</Application>
  <DocSecurity>0</DocSecurity>
  <Lines>143</Lines>
  <Paragraphs>62</Paragraphs>
  <ScaleCrop>false</ScaleCrop>
  <Company>Hamilton-Brown</Company>
  <LinksUpToDate>false</LinksUpToDate>
  <CharactersWithSpaces>4656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Matthew Larreta</cp:lastModifiedBy>
  <cp:revision>49</cp:revision>
  <cp:lastPrinted>2020-06-01T14:47:00Z</cp:lastPrinted>
  <dcterms:created xsi:type="dcterms:W3CDTF">2025-03-26T16:59:00Z</dcterms:created>
  <dcterms:modified xsi:type="dcterms:W3CDTF">2026-04-14T06:25:00Z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0x0101005BC261C8F09564428ABFA751934FCA20</vt:lpwstr>
  </property>
  <property fmtid="{D5CDD505-2E9C-101B-9397-08002B2CF9AE}" pid="3" name="Order">
    <vt:r8>1800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MediaServiceImageTags">
    <vt:lpwstr/>
  </property>
  <property fmtid="{D5CDD505-2E9C-101B-9397-08002B2CF9AE}" pid="9" name="_ExtendedDescription">
    <vt:lpwstr/>
  </property>
  <property fmtid="{D5CDD505-2E9C-101B-9397-08002B2CF9AE}" pid="10" name="TriggerFlowInfo">
    <vt:lpwstr/>
  </property>
</Properties>
</file>